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6925A" w14:textId="5B7D6419" w:rsidR="00094316" w:rsidRPr="00327B02" w:rsidRDefault="00790B9A" w:rsidP="00094316">
      <w:pPr>
        <w:ind w:firstLine="708"/>
        <w:jc w:val="center"/>
        <w:rPr>
          <w:rFonts w:ascii="Times New Roman" w:hAnsi="Times New Roman" w:cs="Times New Roman"/>
          <w:b/>
          <w:bCs/>
          <w:sz w:val="28"/>
          <w:szCs w:val="28"/>
        </w:rPr>
      </w:pPr>
      <w:bookmarkStart w:id="0" w:name="_GoBack"/>
      <w:bookmarkEnd w:id="0"/>
      <w:r w:rsidRPr="00327B02">
        <w:rPr>
          <w:rFonts w:ascii="Times New Roman" w:hAnsi="Times New Roman" w:cs="Times New Roman"/>
          <w:b/>
          <w:bCs/>
          <w:sz w:val="28"/>
          <w:szCs w:val="28"/>
        </w:rPr>
        <w:t xml:space="preserve">Za pravdivý obraz biskupa </w:t>
      </w:r>
      <w:r w:rsidR="00094316" w:rsidRPr="00327B02">
        <w:rPr>
          <w:rFonts w:ascii="Times New Roman" w:hAnsi="Times New Roman" w:cs="Times New Roman"/>
          <w:b/>
          <w:bCs/>
          <w:sz w:val="28"/>
          <w:szCs w:val="28"/>
        </w:rPr>
        <w:t>Vojtaššák</w:t>
      </w:r>
      <w:r w:rsidRPr="00327B02">
        <w:rPr>
          <w:rFonts w:ascii="Times New Roman" w:hAnsi="Times New Roman" w:cs="Times New Roman"/>
          <w:b/>
          <w:bCs/>
          <w:sz w:val="28"/>
          <w:szCs w:val="28"/>
        </w:rPr>
        <w:t>a</w:t>
      </w:r>
    </w:p>
    <w:p w14:paraId="3474BDC9" w14:textId="1DF0077E" w:rsidR="00094316" w:rsidRDefault="004C063A" w:rsidP="005C42E7">
      <w:pPr>
        <w:ind w:firstLine="708"/>
        <w:jc w:val="both"/>
        <w:rPr>
          <w:rFonts w:ascii="Times New Roman" w:hAnsi="Times New Roman" w:cs="Times New Roman"/>
          <w:sz w:val="28"/>
          <w:szCs w:val="28"/>
        </w:rPr>
      </w:pPr>
      <w:r w:rsidRPr="00327B02">
        <w:rPr>
          <w:rFonts w:ascii="Times New Roman" w:hAnsi="Times New Roman" w:cs="Times New Roman"/>
          <w:sz w:val="28"/>
          <w:szCs w:val="28"/>
        </w:rPr>
        <w:t xml:space="preserve">Spišská diecéza reaguje na tvrdenia riaditeľa historického archívu sekcie pre vzťahy so štátmi Štátneho sekretariátu Svätej Stolice Johana Ickxa, ktorý vo svojej knihe </w:t>
      </w:r>
      <w:r w:rsidRPr="00327B02">
        <w:rPr>
          <w:rFonts w:ascii="Times New Roman" w:hAnsi="Times New Roman" w:cs="Times New Roman"/>
          <w:i/>
          <w:iCs/>
          <w:sz w:val="28"/>
          <w:szCs w:val="28"/>
        </w:rPr>
        <w:t xml:space="preserve">Pio XII e gli Ebrei. L´archivista del Vaticano rivela finalmente il ruolo del Papa Pacelli durante la seconda guerra mondiale </w:t>
      </w:r>
      <w:r w:rsidRPr="00327B02">
        <w:rPr>
          <w:rFonts w:ascii="Times New Roman" w:hAnsi="Times New Roman" w:cs="Times New Roman"/>
          <w:sz w:val="28"/>
          <w:szCs w:val="28"/>
        </w:rPr>
        <w:t>uvádza viaceré nepravdivé tvrdenia</w:t>
      </w:r>
      <w:r w:rsidR="00790B9A" w:rsidRPr="00327B02">
        <w:rPr>
          <w:rFonts w:ascii="Times New Roman" w:hAnsi="Times New Roman" w:cs="Times New Roman"/>
          <w:sz w:val="28"/>
          <w:szCs w:val="28"/>
        </w:rPr>
        <w:t>,</w:t>
      </w:r>
      <w:r w:rsidRPr="00327B02">
        <w:rPr>
          <w:rFonts w:ascii="Times New Roman" w:hAnsi="Times New Roman" w:cs="Times New Roman"/>
          <w:sz w:val="28"/>
          <w:szCs w:val="28"/>
        </w:rPr>
        <w:t xml:space="preserve"> týkajúce sa osoby Božieho sluhu biskupa Jána Vojtaššáka. </w:t>
      </w:r>
      <w:r w:rsidR="00790B9A" w:rsidRPr="00327B02">
        <w:rPr>
          <w:rFonts w:ascii="Times New Roman" w:hAnsi="Times New Roman" w:cs="Times New Roman"/>
          <w:sz w:val="28"/>
          <w:szCs w:val="28"/>
        </w:rPr>
        <w:t>Toto stanovisko, vychádzajúce z hlbšieho poznania archívnych prameňov</w:t>
      </w:r>
      <w:r w:rsidR="00460ED2" w:rsidRPr="00327B02">
        <w:rPr>
          <w:rFonts w:ascii="Times New Roman" w:hAnsi="Times New Roman" w:cs="Times New Roman"/>
          <w:sz w:val="28"/>
          <w:szCs w:val="28"/>
        </w:rPr>
        <w:t xml:space="preserve">, </w:t>
      </w:r>
      <w:r w:rsidR="00790B9A" w:rsidRPr="00327B02">
        <w:rPr>
          <w:rFonts w:ascii="Times New Roman" w:hAnsi="Times New Roman" w:cs="Times New Roman"/>
          <w:sz w:val="28"/>
          <w:szCs w:val="28"/>
        </w:rPr>
        <w:t xml:space="preserve"> vyvrac</w:t>
      </w:r>
      <w:r w:rsidR="008452E1" w:rsidRPr="00327B02">
        <w:rPr>
          <w:rFonts w:ascii="Times New Roman" w:hAnsi="Times New Roman" w:cs="Times New Roman"/>
          <w:sz w:val="28"/>
          <w:szCs w:val="28"/>
        </w:rPr>
        <w:t>ia</w:t>
      </w:r>
      <w:r w:rsidR="00790B9A" w:rsidRPr="00327B02">
        <w:rPr>
          <w:rFonts w:ascii="Times New Roman" w:hAnsi="Times New Roman" w:cs="Times New Roman"/>
          <w:sz w:val="28"/>
          <w:szCs w:val="28"/>
        </w:rPr>
        <w:t xml:space="preserve"> </w:t>
      </w:r>
      <w:r w:rsidR="008452E1" w:rsidRPr="00327B02">
        <w:rPr>
          <w:rFonts w:ascii="Times New Roman" w:hAnsi="Times New Roman" w:cs="Times New Roman"/>
          <w:sz w:val="28"/>
          <w:szCs w:val="28"/>
        </w:rPr>
        <w:t xml:space="preserve">tieto tvrdenia. </w:t>
      </w:r>
      <w:r w:rsidRPr="00327B02">
        <w:rPr>
          <w:rFonts w:ascii="Times New Roman" w:hAnsi="Times New Roman" w:cs="Times New Roman"/>
          <w:sz w:val="28"/>
          <w:szCs w:val="28"/>
        </w:rPr>
        <w:t xml:space="preserve">Ordinár Spišskej diecézy Mons. Ján Kuboš krátko po vydaní knihy </w:t>
      </w:r>
      <w:r w:rsidR="008452E1" w:rsidRPr="00327B02">
        <w:rPr>
          <w:rFonts w:ascii="Times New Roman" w:hAnsi="Times New Roman" w:cs="Times New Roman"/>
          <w:sz w:val="28"/>
          <w:szCs w:val="28"/>
        </w:rPr>
        <w:t xml:space="preserve">J. Ickxa </w:t>
      </w:r>
      <w:r w:rsidRPr="00327B02">
        <w:rPr>
          <w:rFonts w:ascii="Times New Roman" w:hAnsi="Times New Roman" w:cs="Times New Roman"/>
          <w:sz w:val="28"/>
          <w:szCs w:val="28"/>
        </w:rPr>
        <w:t xml:space="preserve">písomne reagoval proti </w:t>
      </w:r>
      <w:r w:rsidR="008452E1" w:rsidRPr="00327B02">
        <w:rPr>
          <w:rFonts w:ascii="Times New Roman" w:hAnsi="Times New Roman" w:cs="Times New Roman"/>
          <w:sz w:val="28"/>
          <w:szCs w:val="28"/>
        </w:rPr>
        <w:t>chybám a jednostranným interpretáciám, ktoré obsahuje</w:t>
      </w:r>
      <w:r w:rsidRPr="00327B02">
        <w:rPr>
          <w:rFonts w:ascii="Times New Roman" w:hAnsi="Times New Roman" w:cs="Times New Roman"/>
          <w:sz w:val="28"/>
          <w:szCs w:val="28"/>
        </w:rPr>
        <w:t xml:space="preserve"> a svoje námietky poslal autorovi knihy Johanovi Ickxovi, jeho nadriadeným na Štátnom sekretariáte Svätej Stolice, prefektovi Kongregácie pre Kauzy svätých v Ríme a</w:t>
      </w:r>
      <w:r w:rsidR="00094316" w:rsidRPr="00327B02">
        <w:rPr>
          <w:rFonts w:ascii="Times New Roman" w:hAnsi="Times New Roman" w:cs="Times New Roman"/>
          <w:sz w:val="28"/>
          <w:szCs w:val="28"/>
        </w:rPr>
        <w:t xml:space="preserve"> teraz chce informovať slovenskú verejnosť, aby sa ďalej nešírili </w:t>
      </w:r>
      <w:r w:rsidR="008452E1" w:rsidRPr="00327B02">
        <w:rPr>
          <w:rFonts w:ascii="Times New Roman" w:hAnsi="Times New Roman" w:cs="Times New Roman"/>
          <w:sz w:val="28"/>
          <w:szCs w:val="28"/>
        </w:rPr>
        <w:t>jednostranné a skreslené informácie týkajúce sa</w:t>
      </w:r>
      <w:r w:rsidR="00094316" w:rsidRPr="00327B02">
        <w:rPr>
          <w:rFonts w:ascii="Times New Roman" w:hAnsi="Times New Roman" w:cs="Times New Roman"/>
          <w:sz w:val="28"/>
          <w:szCs w:val="28"/>
        </w:rPr>
        <w:t xml:space="preserve"> tak dôležitého a </w:t>
      </w:r>
      <w:r w:rsidR="008452E1" w:rsidRPr="00327B02">
        <w:rPr>
          <w:rFonts w:ascii="Times New Roman" w:hAnsi="Times New Roman" w:cs="Times New Roman"/>
          <w:sz w:val="28"/>
          <w:szCs w:val="28"/>
        </w:rPr>
        <w:t>zložitého</w:t>
      </w:r>
      <w:r w:rsidR="00094316" w:rsidRPr="00327B02">
        <w:rPr>
          <w:rFonts w:ascii="Times New Roman" w:hAnsi="Times New Roman" w:cs="Times New Roman"/>
          <w:sz w:val="28"/>
          <w:szCs w:val="28"/>
        </w:rPr>
        <w:t xml:space="preserve"> historického obdobia </w:t>
      </w:r>
      <w:r w:rsidR="008452E1" w:rsidRPr="00327B02">
        <w:rPr>
          <w:rFonts w:ascii="Times New Roman" w:hAnsi="Times New Roman" w:cs="Times New Roman"/>
          <w:sz w:val="28"/>
          <w:szCs w:val="28"/>
        </w:rPr>
        <w:t xml:space="preserve">slovenských dejín </w:t>
      </w:r>
      <w:r w:rsidR="00094316" w:rsidRPr="00327B02">
        <w:rPr>
          <w:rFonts w:ascii="Times New Roman" w:hAnsi="Times New Roman" w:cs="Times New Roman"/>
          <w:sz w:val="28"/>
          <w:szCs w:val="28"/>
        </w:rPr>
        <w:t>a samozrejme aj osoby Božieho sluhu biskupa Jána Vojtaššáka.</w:t>
      </w:r>
      <w:r w:rsidR="008452E1">
        <w:rPr>
          <w:rFonts w:ascii="Times New Roman" w:hAnsi="Times New Roman" w:cs="Times New Roman"/>
          <w:sz w:val="28"/>
          <w:szCs w:val="28"/>
        </w:rPr>
        <w:t xml:space="preserve"> </w:t>
      </w:r>
    </w:p>
    <w:p w14:paraId="0D07530D" w14:textId="362E9B7F" w:rsidR="004C063A" w:rsidRPr="004C063A" w:rsidRDefault="00094316" w:rsidP="005C42E7">
      <w:pPr>
        <w:ind w:firstLine="708"/>
        <w:jc w:val="both"/>
        <w:rPr>
          <w:rFonts w:ascii="Times New Roman" w:hAnsi="Times New Roman" w:cs="Times New Roman"/>
          <w:sz w:val="28"/>
          <w:szCs w:val="28"/>
        </w:rPr>
      </w:pPr>
      <w:r>
        <w:rPr>
          <w:rFonts w:ascii="Times New Roman" w:hAnsi="Times New Roman" w:cs="Times New Roman"/>
          <w:sz w:val="28"/>
          <w:szCs w:val="28"/>
        </w:rPr>
        <w:t>Námietky voči tvrdeniam Johana Ickxa sú uvedené v plnom znení:</w:t>
      </w:r>
    </w:p>
    <w:p w14:paraId="453C1711" w14:textId="6CC3D7BF" w:rsidR="00405A47" w:rsidRPr="00793CBF" w:rsidRDefault="005C42E7"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S veľkým záujmom s</w:t>
      </w:r>
      <w:r w:rsidR="00F01A99" w:rsidRPr="00793CBF">
        <w:rPr>
          <w:rFonts w:ascii="Times New Roman" w:hAnsi="Times New Roman" w:cs="Times New Roman"/>
          <w:sz w:val="28"/>
          <w:szCs w:val="28"/>
        </w:rPr>
        <w:t>me</w:t>
      </w:r>
      <w:r w:rsidRPr="00793CBF">
        <w:rPr>
          <w:rFonts w:ascii="Times New Roman" w:hAnsi="Times New Roman" w:cs="Times New Roman"/>
          <w:sz w:val="28"/>
          <w:szCs w:val="28"/>
        </w:rPr>
        <w:t xml:space="preserve"> si </w:t>
      </w:r>
      <w:r w:rsidR="005E3B4E" w:rsidRPr="00793CBF">
        <w:rPr>
          <w:rFonts w:ascii="Times New Roman" w:hAnsi="Times New Roman" w:cs="Times New Roman"/>
          <w:sz w:val="28"/>
          <w:szCs w:val="28"/>
        </w:rPr>
        <w:t xml:space="preserve">v denníku </w:t>
      </w:r>
      <w:r w:rsidR="005E3B4E" w:rsidRPr="00793CBF">
        <w:rPr>
          <w:rFonts w:ascii="Times New Roman" w:hAnsi="Times New Roman" w:cs="Times New Roman"/>
          <w:i/>
          <w:iCs/>
          <w:sz w:val="28"/>
          <w:szCs w:val="28"/>
        </w:rPr>
        <w:t>Ľ</w:t>
      </w:r>
      <w:r w:rsidR="00790B9A">
        <w:rPr>
          <w:rFonts w:ascii="Times New Roman" w:hAnsi="Times New Roman" w:cs="Times New Roman"/>
          <w:i/>
          <w:iCs/>
          <w:sz w:val="28"/>
          <w:szCs w:val="28"/>
        </w:rPr>
        <w:t xml:space="preserve"> </w:t>
      </w:r>
      <w:r w:rsidR="005E3B4E" w:rsidRPr="00793CBF">
        <w:rPr>
          <w:rFonts w:ascii="Times New Roman" w:hAnsi="Times New Roman" w:cs="Times New Roman"/>
          <w:i/>
          <w:iCs/>
          <w:sz w:val="28"/>
          <w:szCs w:val="28"/>
        </w:rPr>
        <w:t>Osservatore Romano</w:t>
      </w:r>
      <w:r w:rsidR="005E3B4E" w:rsidRPr="00793CBF">
        <w:rPr>
          <w:rFonts w:ascii="Times New Roman" w:hAnsi="Times New Roman" w:cs="Times New Roman"/>
          <w:sz w:val="28"/>
          <w:szCs w:val="28"/>
        </w:rPr>
        <w:t xml:space="preserve"> </w:t>
      </w:r>
      <w:r w:rsidRPr="00793CBF">
        <w:rPr>
          <w:rFonts w:ascii="Times New Roman" w:hAnsi="Times New Roman" w:cs="Times New Roman"/>
          <w:sz w:val="28"/>
          <w:szCs w:val="28"/>
        </w:rPr>
        <w:t>prečítal</w:t>
      </w:r>
      <w:r w:rsidR="00F01A99" w:rsidRPr="00793CBF">
        <w:rPr>
          <w:rFonts w:ascii="Times New Roman" w:hAnsi="Times New Roman" w:cs="Times New Roman"/>
          <w:sz w:val="28"/>
          <w:szCs w:val="28"/>
        </w:rPr>
        <w:t>i</w:t>
      </w:r>
      <w:r w:rsidRPr="00793CBF">
        <w:rPr>
          <w:rFonts w:ascii="Times New Roman" w:hAnsi="Times New Roman" w:cs="Times New Roman"/>
          <w:sz w:val="28"/>
          <w:szCs w:val="28"/>
        </w:rPr>
        <w:t xml:space="preserve"> recenziu </w:t>
      </w:r>
      <w:r w:rsidR="001D0255" w:rsidRPr="00793CBF">
        <w:rPr>
          <w:rFonts w:ascii="Times New Roman" w:hAnsi="Times New Roman" w:cs="Times New Roman"/>
          <w:sz w:val="28"/>
          <w:szCs w:val="28"/>
        </w:rPr>
        <w:t>novej knihy</w:t>
      </w:r>
      <w:r w:rsidRPr="00793CBF">
        <w:rPr>
          <w:rFonts w:ascii="Times New Roman" w:hAnsi="Times New Roman" w:cs="Times New Roman"/>
          <w:sz w:val="28"/>
          <w:szCs w:val="28"/>
        </w:rPr>
        <w:t xml:space="preserve">, ktorá vyšla začiatkom roku 2021 s názvom: </w:t>
      </w:r>
      <w:r w:rsidRPr="00793CBF">
        <w:rPr>
          <w:rFonts w:ascii="Times New Roman" w:hAnsi="Times New Roman" w:cs="Times New Roman"/>
          <w:b/>
          <w:bCs/>
          <w:sz w:val="28"/>
          <w:szCs w:val="28"/>
        </w:rPr>
        <w:t>Pius XII. a židia</w:t>
      </w:r>
      <w:r w:rsidRPr="00793CBF">
        <w:rPr>
          <w:rFonts w:ascii="Times New Roman" w:hAnsi="Times New Roman" w:cs="Times New Roman"/>
          <w:sz w:val="28"/>
          <w:szCs w:val="28"/>
        </w:rPr>
        <w:t xml:space="preserve"> s podtitulom </w:t>
      </w:r>
      <w:r w:rsidRPr="00793CBF">
        <w:rPr>
          <w:rFonts w:ascii="Times New Roman" w:hAnsi="Times New Roman" w:cs="Times New Roman"/>
          <w:b/>
          <w:bCs/>
          <w:i/>
          <w:iCs/>
          <w:sz w:val="28"/>
          <w:szCs w:val="28"/>
        </w:rPr>
        <w:t>vatikánsky archivár konečne odhaľuje úlohu pápeža Pacelliho počas Druhej svetovej vojny</w:t>
      </w:r>
      <w:r w:rsidR="00AB40E7" w:rsidRPr="00793CBF">
        <w:rPr>
          <w:rFonts w:ascii="Times New Roman" w:hAnsi="Times New Roman" w:cs="Times New Roman"/>
          <w:sz w:val="28"/>
          <w:szCs w:val="28"/>
        </w:rPr>
        <w:t xml:space="preserve"> (Johan I</w:t>
      </w:r>
      <w:r w:rsidR="00D7623F">
        <w:rPr>
          <w:rFonts w:ascii="Times New Roman" w:hAnsi="Times New Roman" w:cs="Times New Roman"/>
          <w:sz w:val="28"/>
          <w:szCs w:val="28"/>
        </w:rPr>
        <w:t>c</w:t>
      </w:r>
      <w:r w:rsidR="00AB40E7" w:rsidRPr="00793CBF">
        <w:rPr>
          <w:rFonts w:ascii="Times New Roman" w:hAnsi="Times New Roman" w:cs="Times New Roman"/>
          <w:sz w:val="28"/>
          <w:szCs w:val="28"/>
        </w:rPr>
        <w:t>k</w:t>
      </w:r>
      <w:r w:rsidR="00A87193" w:rsidRPr="00793CBF">
        <w:rPr>
          <w:rFonts w:ascii="Times New Roman" w:hAnsi="Times New Roman" w:cs="Times New Roman"/>
          <w:sz w:val="28"/>
          <w:szCs w:val="28"/>
        </w:rPr>
        <w:t>x</w:t>
      </w:r>
      <w:r w:rsidR="00AB40E7" w:rsidRPr="00793CBF">
        <w:rPr>
          <w:rFonts w:ascii="Times New Roman" w:hAnsi="Times New Roman" w:cs="Times New Roman"/>
          <w:sz w:val="28"/>
          <w:szCs w:val="28"/>
        </w:rPr>
        <w:t>: Pio XII e gli Ebrei</w:t>
      </w:r>
      <w:r w:rsidRPr="00793CBF">
        <w:rPr>
          <w:rFonts w:ascii="Times New Roman" w:hAnsi="Times New Roman" w:cs="Times New Roman"/>
          <w:sz w:val="28"/>
          <w:szCs w:val="28"/>
        </w:rPr>
        <w:t>.</w:t>
      </w:r>
      <w:r w:rsidR="00AB40E7" w:rsidRPr="00793CBF">
        <w:rPr>
          <w:rFonts w:ascii="Times New Roman" w:hAnsi="Times New Roman" w:cs="Times New Roman"/>
          <w:sz w:val="28"/>
          <w:szCs w:val="28"/>
        </w:rPr>
        <w:t xml:space="preserve"> </w:t>
      </w:r>
      <w:r w:rsidR="00AB40E7" w:rsidRPr="00793CBF">
        <w:rPr>
          <w:rFonts w:ascii="Times New Roman" w:hAnsi="Times New Roman" w:cs="Times New Roman"/>
          <w:i/>
          <w:iCs/>
          <w:sz w:val="28"/>
          <w:szCs w:val="28"/>
        </w:rPr>
        <w:t>L´archivista del Vaticano rivela finalmente il ruolo del Papa Pacelli durante la seconda guerra mondiale</w:t>
      </w:r>
      <w:r w:rsidR="00AB40E7" w:rsidRPr="00793CBF">
        <w:rPr>
          <w:rFonts w:ascii="Times New Roman" w:hAnsi="Times New Roman" w:cs="Times New Roman"/>
          <w:sz w:val="28"/>
          <w:szCs w:val="28"/>
        </w:rPr>
        <w:t>).</w:t>
      </w:r>
      <w:r w:rsidRPr="00793CBF">
        <w:rPr>
          <w:rFonts w:ascii="Times New Roman" w:hAnsi="Times New Roman" w:cs="Times New Roman"/>
          <w:sz w:val="28"/>
          <w:szCs w:val="28"/>
        </w:rPr>
        <w:t xml:space="preserve"> Knihu zostavil Johann Ick</w:t>
      </w:r>
      <w:r w:rsidR="0038011A" w:rsidRPr="00793CBF">
        <w:rPr>
          <w:rFonts w:ascii="Times New Roman" w:hAnsi="Times New Roman" w:cs="Times New Roman"/>
          <w:sz w:val="28"/>
          <w:szCs w:val="28"/>
        </w:rPr>
        <w:t>x</w:t>
      </w:r>
      <w:r w:rsidR="007C3BB8" w:rsidRPr="00793CBF">
        <w:rPr>
          <w:rFonts w:ascii="Times New Roman" w:hAnsi="Times New Roman" w:cs="Times New Roman"/>
          <w:sz w:val="28"/>
          <w:szCs w:val="28"/>
        </w:rPr>
        <w:t xml:space="preserve">, historik a archivár, riaditeľ </w:t>
      </w:r>
      <w:r w:rsidR="002A0195" w:rsidRPr="00793CBF">
        <w:rPr>
          <w:rFonts w:ascii="Times New Roman" w:hAnsi="Times New Roman" w:cs="Times New Roman"/>
          <w:sz w:val="28"/>
          <w:szCs w:val="28"/>
        </w:rPr>
        <w:t>historického</w:t>
      </w:r>
      <w:r w:rsidR="007C3BB8" w:rsidRPr="00793CBF">
        <w:rPr>
          <w:rFonts w:ascii="Times New Roman" w:hAnsi="Times New Roman" w:cs="Times New Roman"/>
          <w:sz w:val="28"/>
          <w:szCs w:val="28"/>
        </w:rPr>
        <w:t xml:space="preserve"> archívu sekcie pre vzťahy so štátmi Štátneho sekretariátu Svätej Stolice</w:t>
      </w:r>
      <w:r w:rsidRPr="00793CBF">
        <w:rPr>
          <w:rFonts w:ascii="Times New Roman" w:hAnsi="Times New Roman" w:cs="Times New Roman"/>
          <w:sz w:val="28"/>
          <w:szCs w:val="28"/>
        </w:rPr>
        <w:t>. Recenzia nesie názov:</w:t>
      </w:r>
      <w:r w:rsidRPr="00793CBF">
        <w:rPr>
          <w:rFonts w:ascii="Times New Roman" w:hAnsi="Times New Roman" w:cs="Times New Roman"/>
          <w:b/>
          <w:bCs/>
          <w:sz w:val="28"/>
          <w:szCs w:val="28"/>
        </w:rPr>
        <w:t xml:space="preserve"> </w:t>
      </w:r>
      <w:r w:rsidR="00AB40E7" w:rsidRPr="00793CBF">
        <w:rPr>
          <w:rFonts w:ascii="Times New Roman" w:hAnsi="Times New Roman" w:cs="Times New Roman"/>
          <w:b/>
          <w:bCs/>
          <w:sz w:val="28"/>
          <w:szCs w:val="28"/>
        </w:rPr>
        <w:t xml:space="preserve">Shoah. </w:t>
      </w:r>
      <w:r w:rsidRPr="00793CBF">
        <w:rPr>
          <w:rFonts w:ascii="Times New Roman" w:hAnsi="Times New Roman" w:cs="Times New Roman"/>
          <w:b/>
          <w:bCs/>
          <w:sz w:val="28"/>
          <w:szCs w:val="28"/>
        </w:rPr>
        <w:t>Pravda o PIO</w:t>
      </w:r>
      <w:r w:rsidR="00CD29A4">
        <w:rPr>
          <w:rFonts w:ascii="Times New Roman" w:hAnsi="Times New Roman" w:cs="Times New Roman"/>
          <w:b/>
          <w:bCs/>
          <w:sz w:val="28"/>
          <w:szCs w:val="28"/>
        </w:rPr>
        <w:t>VI</w:t>
      </w:r>
      <w:r w:rsidRPr="00793CBF">
        <w:rPr>
          <w:rFonts w:ascii="Times New Roman" w:hAnsi="Times New Roman" w:cs="Times New Roman"/>
          <w:b/>
          <w:bCs/>
          <w:sz w:val="28"/>
          <w:szCs w:val="28"/>
        </w:rPr>
        <w:t xml:space="preserve"> XII</w:t>
      </w:r>
      <w:r w:rsidR="00CD29A4">
        <w:rPr>
          <w:rFonts w:ascii="Times New Roman" w:hAnsi="Times New Roman" w:cs="Times New Roman"/>
          <w:b/>
          <w:bCs/>
          <w:sz w:val="28"/>
          <w:szCs w:val="28"/>
        </w:rPr>
        <w:t>.</w:t>
      </w:r>
      <w:r w:rsidRPr="00793CBF">
        <w:rPr>
          <w:rFonts w:ascii="Times New Roman" w:hAnsi="Times New Roman" w:cs="Times New Roman"/>
          <w:b/>
          <w:bCs/>
          <w:sz w:val="28"/>
          <w:szCs w:val="28"/>
        </w:rPr>
        <w:t xml:space="preserve"> je </w:t>
      </w:r>
      <w:r w:rsidR="002B61F3">
        <w:rPr>
          <w:rFonts w:ascii="Times New Roman" w:hAnsi="Times New Roman" w:cs="Times New Roman"/>
          <w:b/>
          <w:bCs/>
          <w:sz w:val="28"/>
          <w:szCs w:val="28"/>
        </w:rPr>
        <w:t>zdokumentovaná</w:t>
      </w:r>
      <w:r w:rsidR="00AB40E7" w:rsidRPr="00793CBF">
        <w:rPr>
          <w:rFonts w:ascii="Times New Roman" w:hAnsi="Times New Roman" w:cs="Times New Roman"/>
          <w:sz w:val="28"/>
          <w:szCs w:val="28"/>
        </w:rPr>
        <w:t xml:space="preserve"> (</w:t>
      </w:r>
      <w:r w:rsidR="00AB40E7" w:rsidRPr="00793CBF">
        <w:rPr>
          <w:rFonts w:ascii="Times New Roman" w:hAnsi="Times New Roman" w:cs="Times New Roman"/>
          <w:b/>
          <w:bCs/>
          <w:i/>
          <w:iCs/>
          <w:sz w:val="28"/>
          <w:szCs w:val="28"/>
        </w:rPr>
        <w:t>Shoah. È in una lista la veritá su Pio XII</w:t>
      </w:r>
      <w:r w:rsidR="00790D2E" w:rsidRPr="00793CBF">
        <w:rPr>
          <w:rFonts w:ascii="Times New Roman" w:hAnsi="Times New Roman" w:cs="Times New Roman"/>
          <w:sz w:val="28"/>
          <w:szCs w:val="28"/>
        </w:rPr>
        <w:t xml:space="preserve"> di Mimmo Muolo, 26 gennaio 2021).</w:t>
      </w:r>
      <w:r w:rsidR="001D0255" w:rsidRPr="00793CBF">
        <w:rPr>
          <w:rFonts w:ascii="Times New Roman" w:hAnsi="Times New Roman" w:cs="Times New Roman"/>
          <w:sz w:val="28"/>
          <w:szCs w:val="28"/>
        </w:rPr>
        <w:t xml:space="preserve"> </w:t>
      </w:r>
    </w:p>
    <w:p w14:paraId="4E8FC60E" w14:textId="63914AF7" w:rsidR="005C42E7" w:rsidRPr="00793CBF" w:rsidRDefault="005C42E7" w:rsidP="00517B2E">
      <w:pPr>
        <w:ind w:firstLine="708"/>
        <w:jc w:val="both"/>
        <w:rPr>
          <w:rFonts w:ascii="Times New Roman" w:hAnsi="Times New Roman" w:cs="Times New Roman"/>
          <w:sz w:val="28"/>
          <w:szCs w:val="28"/>
        </w:rPr>
      </w:pPr>
      <w:r w:rsidRPr="00793CBF">
        <w:rPr>
          <w:rFonts w:ascii="Times New Roman" w:hAnsi="Times New Roman" w:cs="Times New Roman"/>
          <w:sz w:val="28"/>
          <w:szCs w:val="28"/>
        </w:rPr>
        <w:t>Po prečítaní prvej kapitoly, ktorú autor venuje Slovensku, s</w:t>
      </w:r>
      <w:r w:rsidR="00F01A99" w:rsidRPr="00793CBF">
        <w:rPr>
          <w:rFonts w:ascii="Times New Roman" w:hAnsi="Times New Roman" w:cs="Times New Roman"/>
          <w:sz w:val="28"/>
          <w:szCs w:val="28"/>
        </w:rPr>
        <w:t>me</w:t>
      </w:r>
      <w:r w:rsidRPr="00793CBF">
        <w:rPr>
          <w:rFonts w:ascii="Times New Roman" w:hAnsi="Times New Roman" w:cs="Times New Roman"/>
          <w:sz w:val="28"/>
          <w:szCs w:val="28"/>
        </w:rPr>
        <w:t xml:space="preserve"> zostal</w:t>
      </w:r>
      <w:r w:rsidR="00F01A99" w:rsidRPr="00793CBF">
        <w:rPr>
          <w:rFonts w:ascii="Times New Roman" w:hAnsi="Times New Roman" w:cs="Times New Roman"/>
          <w:sz w:val="28"/>
          <w:szCs w:val="28"/>
        </w:rPr>
        <w:t>i</w:t>
      </w:r>
      <w:r w:rsidRPr="00793CBF">
        <w:rPr>
          <w:rFonts w:ascii="Times New Roman" w:hAnsi="Times New Roman" w:cs="Times New Roman"/>
          <w:sz w:val="28"/>
          <w:szCs w:val="28"/>
        </w:rPr>
        <w:t xml:space="preserve"> prekvapen</w:t>
      </w:r>
      <w:r w:rsidR="00F01A99" w:rsidRPr="00793CBF">
        <w:rPr>
          <w:rFonts w:ascii="Times New Roman" w:hAnsi="Times New Roman" w:cs="Times New Roman"/>
          <w:sz w:val="28"/>
          <w:szCs w:val="28"/>
        </w:rPr>
        <w:t>í</w:t>
      </w:r>
      <w:r w:rsidRPr="00793CBF">
        <w:rPr>
          <w:rFonts w:ascii="Times New Roman" w:hAnsi="Times New Roman" w:cs="Times New Roman"/>
          <w:sz w:val="28"/>
          <w:szCs w:val="28"/>
        </w:rPr>
        <w:t xml:space="preserve"> z tvrdení, ktoré autor používa vo vzťahu k</w:t>
      </w:r>
      <w:r w:rsidR="002B61F3">
        <w:rPr>
          <w:rFonts w:ascii="Times New Roman" w:hAnsi="Times New Roman" w:cs="Times New Roman"/>
          <w:sz w:val="28"/>
          <w:szCs w:val="28"/>
        </w:rPr>
        <w:t> </w:t>
      </w:r>
      <w:r w:rsidRPr="00793CBF">
        <w:rPr>
          <w:rFonts w:ascii="Times New Roman" w:hAnsi="Times New Roman" w:cs="Times New Roman"/>
          <w:sz w:val="28"/>
          <w:szCs w:val="28"/>
        </w:rPr>
        <w:t>B</w:t>
      </w:r>
      <w:r w:rsidR="002B61F3">
        <w:rPr>
          <w:rFonts w:ascii="Times New Roman" w:hAnsi="Times New Roman" w:cs="Times New Roman"/>
          <w:sz w:val="28"/>
          <w:szCs w:val="28"/>
        </w:rPr>
        <w:t>ožiemu sluhovi</w:t>
      </w:r>
      <w:r w:rsidRPr="00793CBF">
        <w:rPr>
          <w:rFonts w:ascii="Times New Roman" w:hAnsi="Times New Roman" w:cs="Times New Roman"/>
          <w:sz w:val="28"/>
          <w:szCs w:val="28"/>
        </w:rPr>
        <w:t xml:space="preserve"> biskupovi Jánovi Vojtaššákovi. Tieto tvrdenia sú </w:t>
      </w:r>
      <w:r w:rsidR="003A7C47" w:rsidRPr="00793CBF">
        <w:rPr>
          <w:rFonts w:ascii="Times New Roman" w:hAnsi="Times New Roman" w:cs="Times New Roman"/>
          <w:sz w:val="28"/>
          <w:szCs w:val="28"/>
        </w:rPr>
        <w:t>neobjektívne a </w:t>
      </w:r>
      <w:r w:rsidRPr="00793CBF">
        <w:rPr>
          <w:rFonts w:ascii="Times New Roman" w:hAnsi="Times New Roman" w:cs="Times New Roman"/>
          <w:sz w:val="28"/>
          <w:szCs w:val="28"/>
        </w:rPr>
        <w:t>nepravdivé</w:t>
      </w:r>
      <w:r w:rsidR="003A7C47" w:rsidRPr="00793CBF">
        <w:rPr>
          <w:rFonts w:ascii="Times New Roman" w:hAnsi="Times New Roman" w:cs="Times New Roman"/>
          <w:sz w:val="28"/>
          <w:szCs w:val="28"/>
        </w:rPr>
        <w:t>.</w:t>
      </w:r>
      <w:r w:rsidRPr="00793CBF">
        <w:rPr>
          <w:rFonts w:ascii="Times New Roman" w:hAnsi="Times New Roman" w:cs="Times New Roman"/>
          <w:sz w:val="28"/>
          <w:szCs w:val="28"/>
        </w:rPr>
        <w:t xml:space="preserve"> </w:t>
      </w:r>
      <w:r w:rsidR="00CA36D2" w:rsidRPr="00793CBF">
        <w:rPr>
          <w:rFonts w:ascii="Times New Roman" w:hAnsi="Times New Roman" w:cs="Times New Roman"/>
          <w:sz w:val="28"/>
          <w:szCs w:val="28"/>
        </w:rPr>
        <w:t xml:space="preserve">Očierňujú dobré meno </w:t>
      </w:r>
      <w:r w:rsidR="00CA36D2" w:rsidRPr="00793CBF">
        <w:rPr>
          <w:rFonts w:ascii="Times New Roman" w:hAnsi="Times New Roman" w:cs="Times New Roman"/>
          <w:i/>
          <w:iCs/>
          <w:sz w:val="28"/>
          <w:szCs w:val="28"/>
        </w:rPr>
        <w:t>(buona fama</w:t>
      </w:r>
      <w:r w:rsidR="00CA36D2" w:rsidRPr="00793CBF">
        <w:rPr>
          <w:rFonts w:ascii="Times New Roman" w:hAnsi="Times New Roman" w:cs="Times New Roman"/>
          <w:sz w:val="28"/>
          <w:szCs w:val="28"/>
        </w:rPr>
        <w:t xml:space="preserve">) tohto biskupa mučeníka, muža Cirkvi, ktorý celý svoj život bol verný Bohu, Cirkvi, Svätému Otcovi a Pravde. </w:t>
      </w:r>
      <w:r w:rsidR="001D0255" w:rsidRPr="00793CBF">
        <w:rPr>
          <w:rFonts w:ascii="Times New Roman" w:hAnsi="Times New Roman" w:cs="Times New Roman"/>
          <w:sz w:val="28"/>
          <w:szCs w:val="28"/>
        </w:rPr>
        <w:t xml:space="preserve">Vojtaššák patrí k najznámejším symbolom trpiacej Cirkvi na Slovensku v rokoch komunistickej vlády (1948 – 1989). V roku 1950 bol zatknutý komunistickou tajnou políciou a v roku 1951 odsúdený na 24 rokov väzenia. Väznený a internovaný bol do </w:t>
      </w:r>
      <w:r w:rsidR="002B61F3">
        <w:rPr>
          <w:rFonts w:ascii="Times New Roman" w:hAnsi="Times New Roman" w:cs="Times New Roman"/>
          <w:sz w:val="28"/>
          <w:szCs w:val="28"/>
        </w:rPr>
        <w:t xml:space="preserve">svojej </w:t>
      </w:r>
      <w:r w:rsidR="001D0255" w:rsidRPr="00793CBF">
        <w:rPr>
          <w:rFonts w:ascii="Times New Roman" w:hAnsi="Times New Roman" w:cs="Times New Roman"/>
          <w:sz w:val="28"/>
          <w:szCs w:val="28"/>
        </w:rPr>
        <w:t xml:space="preserve">smrti v roku 1965. </w:t>
      </w:r>
      <w:r w:rsidR="00517B2E" w:rsidRPr="00793CBF">
        <w:rPr>
          <w:rFonts w:ascii="Times New Roman" w:hAnsi="Times New Roman" w:cs="Times New Roman"/>
          <w:sz w:val="28"/>
          <w:szCs w:val="28"/>
        </w:rPr>
        <w:t>Ako ironicky v súvislosti s vyššie povedaným potom vyznieva pomenovanie recenzie v </w:t>
      </w:r>
      <w:r w:rsidR="00517B2E" w:rsidRPr="00793CBF">
        <w:rPr>
          <w:rFonts w:ascii="Times New Roman" w:hAnsi="Times New Roman" w:cs="Times New Roman"/>
          <w:i/>
          <w:iCs/>
          <w:sz w:val="28"/>
          <w:szCs w:val="28"/>
        </w:rPr>
        <w:t>ĽOsservatore Romano</w:t>
      </w:r>
      <w:r w:rsidR="00517B2E" w:rsidRPr="00793CBF">
        <w:rPr>
          <w:rFonts w:ascii="Times New Roman" w:hAnsi="Times New Roman" w:cs="Times New Roman"/>
          <w:sz w:val="28"/>
          <w:szCs w:val="28"/>
        </w:rPr>
        <w:t xml:space="preserve">. Cieľom autora bolo nepochybne vyzdvihnúť osobnosť pápeža Pia XII., ale za cenu úplnej dehonestácie osobnosti biskupa Jána Vojtaššáka. Takýto pohľad je účelový a </w:t>
      </w:r>
      <w:r w:rsidR="00517B2E" w:rsidRPr="00793CBF">
        <w:rPr>
          <w:rFonts w:ascii="Times New Roman" w:hAnsi="Times New Roman" w:cs="Times New Roman"/>
          <w:sz w:val="28"/>
          <w:szCs w:val="28"/>
        </w:rPr>
        <w:lastRenderedPageBreak/>
        <w:t xml:space="preserve">neobjektívny. Aktuálne prebieha </w:t>
      </w:r>
      <w:r w:rsidR="002B61F3">
        <w:rPr>
          <w:rFonts w:ascii="Times New Roman" w:hAnsi="Times New Roman" w:cs="Times New Roman"/>
          <w:sz w:val="28"/>
          <w:szCs w:val="28"/>
        </w:rPr>
        <w:t>r</w:t>
      </w:r>
      <w:r w:rsidR="00517B2E" w:rsidRPr="00793CBF">
        <w:rPr>
          <w:rFonts w:ascii="Times New Roman" w:hAnsi="Times New Roman" w:cs="Times New Roman"/>
          <w:sz w:val="28"/>
          <w:szCs w:val="28"/>
        </w:rPr>
        <w:t xml:space="preserve">ímska fáza blahorečenia biskupa Vojtaššáka a nielen veriaci na  Slovensku, ale aj mnohí ľudia žijúci v zahraničí, sa modlia za jeho blahorečenie. </w:t>
      </w:r>
    </w:p>
    <w:p w14:paraId="11EE6627" w14:textId="434EAADB" w:rsidR="00F01A99" w:rsidRPr="00327B02" w:rsidRDefault="00CA36D2"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V celej </w:t>
      </w:r>
      <w:r w:rsidR="000774CE" w:rsidRPr="00793CBF">
        <w:rPr>
          <w:rFonts w:ascii="Times New Roman" w:hAnsi="Times New Roman" w:cs="Times New Roman"/>
          <w:sz w:val="28"/>
          <w:szCs w:val="28"/>
        </w:rPr>
        <w:t xml:space="preserve">časti </w:t>
      </w:r>
      <w:r w:rsidRPr="00793CBF">
        <w:rPr>
          <w:rFonts w:ascii="Times New Roman" w:hAnsi="Times New Roman" w:cs="Times New Roman"/>
          <w:sz w:val="28"/>
          <w:szCs w:val="28"/>
        </w:rPr>
        <w:t xml:space="preserve">venovanej Slovensku sú nepresnosti, ktoré by si vyžadovali vypracovanie </w:t>
      </w:r>
      <w:r w:rsidR="00D52C56" w:rsidRPr="00793CBF">
        <w:rPr>
          <w:rFonts w:ascii="Times New Roman" w:hAnsi="Times New Roman" w:cs="Times New Roman"/>
          <w:sz w:val="28"/>
          <w:szCs w:val="28"/>
        </w:rPr>
        <w:t xml:space="preserve">rozsiahlej </w:t>
      </w:r>
      <w:r w:rsidRPr="00793CBF">
        <w:rPr>
          <w:rFonts w:ascii="Times New Roman" w:hAnsi="Times New Roman" w:cs="Times New Roman"/>
          <w:sz w:val="28"/>
          <w:szCs w:val="28"/>
        </w:rPr>
        <w:t xml:space="preserve">kritickej štúdie. </w:t>
      </w:r>
      <w:r w:rsidR="003A7C47" w:rsidRPr="00793CBF">
        <w:rPr>
          <w:rFonts w:ascii="Times New Roman" w:hAnsi="Times New Roman" w:cs="Times New Roman"/>
          <w:sz w:val="28"/>
          <w:szCs w:val="28"/>
        </w:rPr>
        <w:t xml:space="preserve">V tomto texte sa obmedzíme na niektoré najkrikľavejšie chyby a nedostatky. </w:t>
      </w:r>
      <w:r w:rsidRPr="00793CBF">
        <w:rPr>
          <w:rFonts w:ascii="Times New Roman" w:hAnsi="Times New Roman" w:cs="Times New Roman"/>
          <w:sz w:val="28"/>
          <w:szCs w:val="28"/>
        </w:rPr>
        <w:t>Autor Johann Ick</w:t>
      </w:r>
      <w:r w:rsidR="00A87193" w:rsidRPr="00793CBF">
        <w:rPr>
          <w:rFonts w:ascii="Times New Roman" w:hAnsi="Times New Roman" w:cs="Times New Roman"/>
          <w:sz w:val="28"/>
          <w:szCs w:val="28"/>
        </w:rPr>
        <w:t>x</w:t>
      </w:r>
      <w:r w:rsidRPr="00793CBF">
        <w:rPr>
          <w:rFonts w:ascii="Times New Roman" w:hAnsi="Times New Roman" w:cs="Times New Roman"/>
          <w:sz w:val="28"/>
          <w:szCs w:val="28"/>
        </w:rPr>
        <w:t xml:space="preserve"> nepozná dobre </w:t>
      </w:r>
      <w:r w:rsidR="00695C47" w:rsidRPr="00793CBF">
        <w:rPr>
          <w:rFonts w:ascii="Times New Roman" w:hAnsi="Times New Roman" w:cs="Times New Roman"/>
          <w:sz w:val="28"/>
          <w:szCs w:val="28"/>
        </w:rPr>
        <w:t xml:space="preserve">moderné </w:t>
      </w:r>
      <w:r w:rsidRPr="00793CBF">
        <w:rPr>
          <w:rFonts w:ascii="Times New Roman" w:hAnsi="Times New Roman" w:cs="Times New Roman"/>
          <w:sz w:val="28"/>
          <w:szCs w:val="28"/>
        </w:rPr>
        <w:t>slovensk</w:t>
      </w:r>
      <w:r w:rsidR="007B2B57" w:rsidRPr="00793CBF">
        <w:rPr>
          <w:rFonts w:ascii="Times New Roman" w:hAnsi="Times New Roman" w:cs="Times New Roman"/>
          <w:sz w:val="28"/>
          <w:szCs w:val="28"/>
        </w:rPr>
        <w:t>é dejiny</w:t>
      </w:r>
      <w:r w:rsidRPr="00793CBF">
        <w:rPr>
          <w:rFonts w:ascii="Times New Roman" w:hAnsi="Times New Roman" w:cs="Times New Roman"/>
          <w:sz w:val="28"/>
          <w:szCs w:val="28"/>
        </w:rPr>
        <w:t xml:space="preserve">, </w:t>
      </w:r>
      <w:r w:rsidR="00695C47" w:rsidRPr="00793CBF">
        <w:rPr>
          <w:rFonts w:ascii="Times New Roman" w:hAnsi="Times New Roman" w:cs="Times New Roman"/>
          <w:sz w:val="28"/>
          <w:szCs w:val="28"/>
        </w:rPr>
        <w:t xml:space="preserve">ktoré prešli búrlivým vývojom. Slovensko bolo najprv do roku súčasťou Uhorska, potom Československa </w:t>
      </w:r>
      <w:r w:rsidR="00553725" w:rsidRPr="00793CBF">
        <w:rPr>
          <w:rFonts w:ascii="Times New Roman" w:hAnsi="Times New Roman" w:cs="Times New Roman"/>
          <w:sz w:val="28"/>
          <w:szCs w:val="28"/>
        </w:rPr>
        <w:t>a</w:t>
      </w:r>
      <w:r w:rsidR="00695C47" w:rsidRPr="00793CBF">
        <w:rPr>
          <w:rFonts w:ascii="Times New Roman" w:hAnsi="Times New Roman" w:cs="Times New Roman"/>
          <w:sz w:val="28"/>
          <w:szCs w:val="28"/>
        </w:rPr>
        <w:t> </w:t>
      </w:r>
      <w:r w:rsidR="009B0D51" w:rsidRPr="00793CBF">
        <w:rPr>
          <w:rFonts w:ascii="Times New Roman" w:hAnsi="Times New Roman" w:cs="Times New Roman"/>
          <w:sz w:val="28"/>
          <w:szCs w:val="28"/>
        </w:rPr>
        <w:t>v</w:t>
      </w:r>
      <w:r w:rsidR="00695C47" w:rsidRPr="00793CBF">
        <w:rPr>
          <w:rFonts w:ascii="Times New Roman" w:hAnsi="Times New Roman" w:cs="Times New Roman"/>
          <w:sz w:val="28"/>
          <w:szCs w:val="28"/>
        </w:rPr>
        <w:t xml:space="preserve"> roku 1939 pod tlakom nacistického Nemecka vyhlásilo samostatnosť, aby sa </w:t>
      </w:r>
      <w:r w:rsidR="009B0D51" w:rsidRPr="00793CBF">
        <w:rPr>
          <w:rFonts w:ascii="Times New Roman" w:hAnsi="Times New Roman" w:cs="Times New Roman"/>
          <w:sz w:val="28"/>
          <w:szCs w:val="28"/>
        </w:rPr>
        <w:t>v</w:t>
      </w:r>
      <w:r w:rsidR="00695C47" w:rsidRPr="00793CBF">
        <w:rPr>
          <w:rFonts w:ascii="Times New Roman" w:hAnsi="Times New Roman" w:cs="Times New Roman"/>
          <w:sz w:val="28"/>
          <w:szCs w:val="28"/>
        </w:rPr>
        <w:t xml:space="preserve"> roku 1945 opäť stalo súčasťou Československa</w:t>
      </w:r>
      <w:r w:rsidR="00517B2E" w:rsidRPr="00793CBF">
        <w:rPr>
          <w:rFonts w:ascii="Times New Roman" w:hAnsi="Times New Roman" w:cs="Times New Roman"/>
          <w:sz w:val="28"/>
          <w:szCs w:val="28"/>
        </w:rPr>
        <w:t xml:space="preserve"> a v roku 1993 opäť osamostatnilo</w:t>
      </w:r>
      <w:r w:rsidR="00695C47" w:rsidRPr="00793CBF">
        <w:rPr>
          <w:rFonts w:ascii="Times New Roman" w:hAnsi="Times New Roman" w:cs="Times New Roman"/>
          <w:sz w:val="28"/>
          <w:szCs w:val="28"/>
        </w:rPr>
        <w:t xml:space="preserve">. Pre historika i archivára je nevyhnutné poznať základné historické reálie a ich pozadie, osobitne v období </w:t>
      </w:r>
      <w:r w:rsidRPr="00793CBF">
        <w:rPr>
          <w:rFonts w:ascii="Times New Roman" w:hAnsi="Times New Roman" w:cs="Times New Roman"/>
          <w:sz w:val="28"/>
          <w:szCs w:val="28"/>
        </w:rPr>
        <w:t xml:space="preserve">rokov 1939-1945. </w:t>
      </w:r>
      <w:r w:rsidR="00D52C56" w:rsidRPr="00793CBF">
        <w:rPr>
          <w:rFonts w:ascii="Times New Roman" w:hAnsi="Times New Roman" w:cs="Times New Roman"/>
          <w:sz w:val="28"/>
          <w:szCs w:val="28"/>
        </w:rPr>
        <w:t xml:space="preserve">Na </w:t>
      </w:r>
      <w:r w:rsidR="007D7213" w:rsidRPr="00793CBF">
        <w:rPr>
          <w:rFonts w:ascii="Times New Roman" w:hAnsi="Times New Roman" w:cs="Times New Roman"/>
          <w:sz w:val="28"/>
          <w:szCs w:val="28"/>
        </w:rPr>
        <w:t xml:space="preserve"> tomto mieste sa </w:t>
      </w:r>
      <w:r w:rsidRPr="00793CBF">
        <w:rPr>
          <w:rFonts w:ascii="Times New Roman" w:hAnsi="Times New Roman" w:cs="Times New Roman"/>
          <w:sz w:val="28"/>
          <w:szCs w:val="28"/>
        </w:rPr>
        <w:t>budem</w:t>
      </w:r>
      <w:r w:rsidR="00553725" w:rsidRPr="00793CBF">
        <w:rPr>
          <w:rFonts w:ascii="Times New Roman" w:hAnsi="Times New Roman" w:cs="Times New Roman"/>
          <w:sz w:val="28"/>
          <w:szCs w:val="28"/>
        </w:rPr>
        <w:t xml:space="preserve">e </w:t>
      </w:r>
      <w:r w:rsidRPr="00793CBF">
        <w:rPr>
          <w:rFonts w:ascii="Times New Roman" w:hAnsi="Times New Roman" w:cs="Times New Roman"/>
          <w:sz w:val="28"/>
          <w:szCs w:val="28"/>
        </w:rPr>
        <w:t xml:space="preserve">vyjadrovať hlavne </w:t>
      </w:r>
      <w:r w:rsidR="007D7213" w:rsidRPr="00793CBF">
        <w:rPr>
          <w:rFonts w:ascii="Times New Roman" w:hAnsi="Times New Roman" w:cs="Times New Roman"/>
          <w:sz w:val="28"/>
          <w:szCs w:val="28"/>
        </w:rPr>
        <w:t xml:space="preserve">k </w:t>
      </w:r>
      <w:r w:rsidR="00F01A99" w:rsidRPr="00793CBF">
        <w:rPr>
          <w:rFonts w:ascii="Times New Roman" w:hAnsi="Times New Roman" w:cs="Times New Roman"/>
          <w:sz w:val="28"/>
          <w:szCs w:val="28"/>
        </w:rPr>
        <w:t xml:space="preserve">nepravdivým a subjektívnym </w:t>
      </w:r>
      <w:r w:rsidRPr="00793CBF">
        <w:rPr>
          <w:rFonts w:ascii="Times New Roman" w:hAnsi="Times New Roman" w:cs="Times New Roman"/>
          <w:sz w:val="28"/>
          <w:szCs w:val="28"/>
        </w:rPr>
        <w:t>k tvrdeniam o</w:t>
      </w:r>
      <w:r w:rsidR="00FA775B">
        <w:rPr>
          <w:rFonts w:ascii="Times New Roman" w:hAnsi="Times New Roman" w:cs="Times New Roman"/>
          <w:sz w:val="28"/>
          <w:szCs w:val="28"/>
        </w:rPr>
        <w:t> </w:t>
      </w:r>
      <w:r w:rsidRPr="00793CBF">
        <w:rPr>
          <w:rFonts w:ascii="Times New Roman" w:hAnsi="Times New Roman" w:cs="Times New Roman"/>
          <w:sz w:val="28"/>
          <w:szCs w:val="28"/>
        </w:rPr>
        <w:t>B</w:t>
      </w:r>
      <w:r w:rsidR="00FA775B">
        <w:rPr>
          <w:rFonts w:ascii="Times New Roman" w:hAnsi="Times New Roman" w:cs="Times New Roman"/>
          <w:sz w:val="28"/>
          <w:szCs w:val="28"/>
        </w:rPr>
        <w:t xml:space="preserve">ožom sluhovi </w:t>
      </w:r>
      <w:r w:rsidRPr="00793CBF">
        <w:rPr>
          <w:rFonts w:ascii="Times New Roman" w:hAnsi="Times New Roman" w:cs="Times New Roman"/>
          <w:sz w:val="28"/>
          <w:szCs w:val="28"/>
        </w:rPr>
        <w:t xml:space="preserve">biskupovi Jánovi </w:t>
      </w:r>
      <w:r w:rsidRPr="00327B02">
        <w:rPr>
          <w:rFonts w:ascii="Times New Roman" w:hAnsi="Times New Roman" w:cs="Times New Roman"/>
          <w:sz w:val="28"/>
          <w:szCs w:val="28"/>
        </w:rPr>
        <w:t>Vojtaššákovi</w:t>
      </w:r>
      <w:r w:rsidR="00716EA3" w:rsidRPr="00327B02">
        <w:rPr>
          <w:rFonts w:ascii="Times New Roman" w:hAnsi="Times New Roman" w:cs="Times New Roman"/>
          <w:sz w:val="28"/>
          <w:szCs w:val="28"/>
        </w:rPr>
        <w:t>.</w:t>
      </w:r>
      <w:r w:rsidR="00F01A99" w:rsidRPr="00327B02">
        <w:rPr>
          <w:rFonts w:ascii="Times New Roman" w:hAnsi="Times New Roman" w:cs="Times New Roman"/>
          <w:sz w:val="28"/>
          <w:szCs w:val="28"/>
        </w:rPr>
        <w:t xml:space="preserve"> </w:t>
      </w:r>
    </w:p>
    <w:p w14:paraId="71D2DF2A" w14:textId="3CE88663" w:rsidR="00572317" w:rsidRPr="00793CBF" w:rsidRDefault="007838DE" w:rsidP="00572317">
      <w:pPr>
        <w:spacing w:after="0" w:line="276" w:lineRule="auto"/>
        <w:ind w:firstLine="708"/>
        <w:jc w:val="both"/>
        <w:rPr>
          <w:rFonts w:ascii="Times New Roman" w:hAnsi="Times New Roman" w:cs="Times New Roman"/>
          <w:sz w:val="28"/>
          <w:szCs w:val="28"/>
        </w:rPr>
      </w:pPr>
      <w:r w:rsidRPr="00327B02">
        <w:rPr>
          <w:rFonts w:ascii="Times New Roman" w:hAnsi="Times New Roman" w:cs="Times New Roman"/>
          <w:sz w:val="28"/>
          <w:szCs w:val="28"/>
        </w:rPr>
        <w:t>Práca Johanna Ick</w:t>
      </w:r>
      <w:r w:rsidR="0038011A" w:rsidRPr="00327B02">
        <w:rPr>
          <w:rFonts w:ascii="Times New Roman" w:hAnsi="Times New Roman" w:cs="Times New Roman"/>
          <w:sz w:val="28"/>
          <w:szCs w:val="28"/>
        </w:rPr>
        <w:t>x</w:t>
      </w:r>
      <w:r w:rsidRPr="00327B02">
        <w:rPr>
          <w:rFonts w:ascii="Times New Roman" w:hAnsi="Times New Roman" w:cs="Times New Roman"/>
          <w:sz w:val="28"/>
          <w:szCs w:val="28"/>
        </w:rPr>
        <w:t xml:space="preserve">a je založená na historických prameňoch. Preto skôr, ako </w:t>
      </w:r>
      <w:r w:rsidR="00572317" w:rsidRPr="00327B02">
        <w:rPr>
          <w:rFonts w:ascii="Times New Roman" w:hAnsi="Times New Roman" w:cs="Times New Roman"/>
          <w:sz w:val="28"/>
          <w:szCs w:val="28"/>
        </w:rPr>
        <w:t xml:space="preserve">začneme reagovať na </w:t>
      </w:r>
      <w:r w:rsidRPr="00327B02">
        <w:rPr>
          <w:rFonts w:ascii="Times New Roman" w:hAnsi="Times New Roman" w:cs="Times New Roman"/>
          <w:sz w:val="28"/>
          <w:szCs w:val="28"/>
        </w:rPr>
        <w:t>konkrétne vyjadrenia v jeho práci, j</w:t>
      </w:r>
      <w:r w:rsidR="00572317" w:rsidRPr="00327B02">
        <w:rPr>
          <w:rFonts w:ascii="Times New Roman" w:hAnsi="Times New Roman" w:cs="Times New Roman"/>
          <w:sz w:val="28"/>
          <w:szCs w:val="28"/>
        </w:rPr>
        <w:t xml:space="preserve">e potrebné povedať si niečo o </w:t>
      </w:r>
      <w:r w:rsidR="00FA775B" w:rsidRPr="00327B02">
        <w:rPr>
          <w:rStyle w:val="acopre"/>
          <w:rFonts w:ascii="Times New Roman" w:hAnsi="Times New Roman" w:cs="Times New Roman"/>
          <w:b/>
          <w:bCs/>
          <w:sz w:val="28"/>
          <w:szCs w:val="28"/>
        </w:rPr>
        <w:t>k</w:t>
      </w:r>
      <w:r w:rsidR="00572317" w:rsidRPr="00327B02">
        <w:rPr>
          <w:rStyle w:val="acopre"/>
          <w:rFonts w:ascii="Times New Roman" w:hAnsi="Times New Roman" w:cs="Times New Roman"/>
          <w:b/>
          <w:bCs/>
          <w:sz w:val="28"/>
          <w:szCs w:val="28"/>
        </w:rPr>
        <w:t>ritik</w:t>
      </w:r>
      <w:r w:rsidRPr="00327B02">
        <w:rPr>
          <w:rStyle w:val="acopre"/>
          <w:rFonts w:ascii="Times New Roman" w:hAnsi="Times New Roman" w:cs="Times New Roman"/>
          <w:b/>
          <w:bCs/>
          <w:sz w:val="28"/>
          <w:szCs w:val="28"/>
        </w:rPr>
        <w:t>e</w:t>
      </w:r>
      <w:r w:rsidR="00572317" w:rsidRPr="00327B02">
        <w:rPr>
          <w:rStyle w:val="acopre"/>
          <w:rFonts w:ascii="Times New Roman" w:hAnsi="Times New Roman" w:cs="Times New Roman"/>
          <w:b/>
          <w:bCs/>
          <w:sz w:val="28"/>
          <w:szCs w:val="28"/>
        </w:rPr>
        <w:t xml:space="preserve"> historického prameňa. </w:t>
      </w:r>
      <w:r w:rsidR="00572317" w:rsidRPr="00327B02">
        <w:rPr>
          <w:rStyle w:val="acopre"/>
          <w:rFonts w:ascii="Times New Roman" w:hAnsi="Times New Roman" w:cs="Times New Roman"/>
          <w:sz w:val="28"/>
          <w:szCs w:val="28"/>
        </w:rPr>
        <w:t>Historik a archivár pri svojej práci pracuje s písomnými prameňmi</w:t>
      </w:r>
      <w:r w:rsidR="00FA775B" w:rsidRPr="00327B02">
        <w:rPr>
          <w:rStyle w:val="acopre"/>
          <w:rFonts w:ascii="Times New Roman" w:hAnsi="Times New Roman" w:cs="Times New Roman"/>
          <w:sz w:val="28"/>
          <w:szCs w:val="28"/>
        </w:rPr>
        <w:t>, p</w:t>
      </w:r>
      <w:r w:rsidR="00572317" w:rsidRPr="00327B02">
        <w:rPr>
          <w:rStyle w:val="acopre"/>
          <w:rFonts w:ascii="Times New Roman" w:hAnsi="Times New Roman" w:cs="Times New Roman"/>
          <w:sz w:val="28"/>
          <w:szCs w:val="28"/>
        </w:rPr>
        <w:t xml:space="preserve">ritom je nevyhnutné, aby dodržiaval zásady kritiky prameňa. V diele sa používajú písomné pramene vatikánskej proveniencie. Tieto pramene – diplomatické správy </w:t>
      </w:r>
      <w:r w:rsidR="00572317" w:rsidRPr="00327B02">
        <w:rPr>
          <w:rStyle w:val="acopre"/>
          <w:rFonts w:ascii="Times New Roman" w:hAnsi="Times New Roman" w:cs="Times New Roman"/>
          <w:i/>
          <w:iCs/>
          <w:sz w:val="28"/>
          <w:szCs w:val="28"/>
        </w:rPr>
        <w:t>chargé ďaffaires</w:t>
      </w:r>
      <w:r w:rsidR="00572317" w:rsidRPr="00327B02">
        <w:rPr>
          <w:rStyle w:val="acopre"/>
          <w:rFonts w:ascii="Times New Roman" w:hAnsi="Times New Roman" w:cs="Times New Roman"/>
          <w:sz w:val="28"/>
          <w:szCs w:val="28"/>
        </w:rPr>
        <w:t xml:space="preserve"> Svätej stolice na Slovensku Giuseppe Burzia, analýzy, stanoviská a poznámky Luigiho Maglioneho, Domenica Tardiniho a iných vatikánskych diplomatov, ktoré prichádzali zo Slovensk</w:t>
      </w:r>
      <w:r w:rsidR="00DD208E" w:rsidRPr="00327B02">
        <w:rPr>
          <w:rStyle w:val="acopre"/>
          <w:rFonts w:ascii="Times New Roman" w:hAnsi="Times New Roman" w:cs="Times New Roman"/>
          <w:sz w:val="28"/>
          <w:szCs w:val="28"/>
        </w:rPr>
        <w:t>a</w:t>
      </w:r>
      <w:r w:rsidR="004B6710">
        <w:rPr>
          <w:rStyle w:val="acopre"/>
          <w:rFonts w:ascii="Times New Roman" w:hAnsi="Times New Roman" w:cs="Times New Roman"/>
          <w:sz w:val="28"/>
          <w:szCs w:val="28"/>
        </w:rPr>
        <w:t>,</w:t>
      </w:r>
      <w:r w:rsidR="00572317" w:rsidRPr="00327B02">
        <w:rPr>
          <w:rStyle w:val="acopre"/>
          <w:rFonts w:ascii="Times New Roman" w:hAnsi="Times New Roman" w:cs="Times New Roman"/>
          <w:sz w:val="28"/>
          <w:szCs w:val="28"/>
        </w:rPr>
        <w:t xml:space="preserve"> sú cenným historickým prame</w:t>
      </w:r>
      <w:r w:rsidR="00406EF5" w:rsidRPr="00327B02">
        <w:rPr>
          <w:rStyle w:val="acopre"/>
          <w:rFonts w:ascii="Times New Roman" w:hAnsi="Times New Roman" w:cs="Times New Roman"/>
          <w:sz w:val="28"/>
          <w:szCs w:val="28"/>
        </w:rPr>
        <w:t>ňom</w:t>
      </w:r>
      <w:r w:rsidR="00572317" w:rsidRPr="00327B02">
        <w:rPr>
          <w:rStyle w:val="acopre"/>
          <w:rFonts w:ascii="Times New Roman" w:hAnsi="Times New Roman" w:cs="Times New Roman"/>
          <w:sz w:val="28"/>
          <w:szCs w:val="28"/>
        </w:rPr>
        <w:t>. Vyjadrujú stanovisko popredných činiteľov vatikánskej diplomacie k realite Slovenska v rokoch 1940 – 1945. Pri hodnotení týchto prameňov je však potrebné uvedomiť si, že sami osebe majú obmedzenú hodnotu. Zachytávajú často</w:t>
      </w:r>
      <w:r w:rsidR="00572317" w:rsidRPr="00793CBF">
        <w:rPr>
          <w:rStyle w:val="acopre"/>
          <w:rFonts w:ascii="Times New Roman" w:hAnsi="Times New Roman" w:cs="Times New Roman"/>
          <w:sz w:val="28"/>
          <w:szCs w:val="28"/>
        </w:rPr>
        <w:t xml:space="preserve"> subjektívne pohľady a stanoviská, ktoré sa formovali na základe získaných informácií z rôznych i neoverených zdrojov. Ich skutočná hodnota sa môže ukázať iba uplatnením dôslednej historickej kritiky, a to porovnávaním s inými historickými prameňmi domácej slovenskej proveniencie, ale aj s inými prameňmi, ktoré sa viažu k tomuto obdobiu a krajine. Dôležité je aj poznanie základnej historickej literatúr</w:t>
      </w:r>
      <w:r w:rsidR="00F56CE5">
        <w:rPr>
          <w:rStyle w:val="acopre"/>
          <w:rFonts w:ascii="Times New Roman" w:hAnsi="Times New Roman" w:cs="Times New Roman"/>
          <w:sz w:val="28"/>
          <w:szCs w:val="28"/>
        </w:rPr>
        <w:t>y</w:t>
      </w:r>
      <w:r w:rsidR="00572317" w:rsidRPr="00793CBF">
        <w:rPr>
          <w:rStyle w:val="acopre"/>
          <w:rFonts w:ascii="Times New Roman" w:hAnsi="Times New Roman" w:cs="Times New Roman"/>
          <w:sz w:val="28"/>
          <w:szCs w:val="28"/>
        </w:rPr>
        <w:t xml:space="preserve"> o Slovensku v rokoch 1939 – 1945. Iba tak</w:t>
      </w:r>
      <w:r w:rsidRPr="00793CBF">
        <w:rPr>
          <w:rStyle w:val="acopre"/>
          <w:rFonts w:ascii="Times New Roman" w:hAnsi="Times New Roman" w:cs="Times New Roman"/>
          <w:sz w:val="28"/>
          <w:szCs w:val="28"/>
        </w:rPr>
        <w:t>éto</w:t>
      </w:r>
      <w:r w:rsidR="00572317" w:rsidRPr="00793CBF">
        <w:rPr>
          <w:rStyle w:val="acopre"/>
          <w:rFonts w:ascii="Times New Roman" w:hAnsi="Times New Roman" w:cs="Times New Roman"/>
          <w:sz w:val="28"/>
          <w:szCs w:val="28"/>
        </w:rPr>
        <w:t xml:space="preserve"> porovnan</w:t>
      </w:r>
      <w:r w:rsidRPr="00793CBF">
        <w:rPr>
          <w:rStyle w:val="acopre"/>
          <w:rFonts w:ascii="Times New Roman" w:hAnsi="Times New Roman" w:cs="Times New Roman"/>
          <w:sz w:val="28"/>
          <w:szCs w:val="28"/>
        </w:rPr>
        <w:t>ie</w:t>
      </w:r>
      <w:r w:rsidR="00572317" w:rsidRPr="00793CBF">
        <w:rPr>
          <w:rStyle w:val="acopre"/>
          <w:rFonts w:ascii="Times New Roman" w:hAnsi="Times New Roman" w:cs="Times New Roman"/>
          <w:sz w:val="28"/>
          <w:szCs w:val="28"/>
        </w:rPr>
        <w:t xml:space="preserve"> môže viesť k objektívnym záverom. Pri nerešpektovaní tohto princípu hrozí účelový postup, manipulácia a subjektivizmu</w:t>
      </w:r>
      <w:r w:rsidR="00227661" w:rsidRPr="00793CBF">
        <w:rPr>
          <w:rStyle w:val="acopre"/>
          <w:rFonts w:ascii="Times New Roman" w:hAnsi="Times New Roman" w:cs="Times New Roman"/>
          <w:sz w:val="28"/>
          <w:szCs w:val="28"/>
        </w:rPr>
        <w:t>s</w:t>
      </w:r>
      <w:r w:rsidR="00572317" w:rsidRPr="00793CBF">
        <w:rPr>
          <w:rStyle w:val="acopre"/>
          <w:rFonts w:ascii="Times New Roman" w:hAnsi="Times New Roman" w:cs="Times New Roman"/>
          <w:sz w:val="28"/>
          <w:szCs w:val="28"/>
        </w:rPr>
        <w:t xml:space="preserve">. </w:t>
      </w:r>
    </w:p>
    <w:p w14:paraId="554CBBAC" w14:textId="61E0F49D" w:rsidR="007B7E3F" w:rsidRPr="00793CBF" w:rsidRDefault="00AB1F95" w:rsidP="00715948">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Na tomto mieste je potrebné poukázať na konkrétne chyby, ktorých sa autor dopustil. </w:t>
      </w:r>
      <w:r w:rsidR="00715948" w:rsidRPr="00793CBF">
        <w:rPr>
          <w:rFonts w:ascii="Times New Roman" w:hAnsi="Times New Roman" w:cs="Times New Roman"/>
          <w:sz w:val="28"/>
          <w:szCs w:val="28"/>
        </w:rPr>
        <w:t xml:space="preserve">Autorov text sa vyznačuje terminologickou neujasnenosťou. Takéto zjednodušenie nutne musí viesť k skresleným hodnoteniam a záverom.  Autor v súvislosti s dianím na Slovensku mieša termíny nacionalizmus, nacizmus, fašizmus. Pritom nedostatočne rozlišuje medzi tým, čo bolo v Nemecku a tým, čo </w:t>
      </w:r>
      <w:r w:rsidR="00715948" w:rsidRPr="00793CBF">
        <w:rPr>
          <w:rFonts w:ascii="Times New Roman" w:hAnsi="Times New Roman" w:cs="Times New Roman"/>
          <w:sz w:val="28"/>
          <w:szCs w:val="28"/>
        </w:rPr>
        <w:lastRenderedPageBreak/>
        <w:t xml:space="preserve">bolo na Slovensku. Na Slovensku môžeme hovoriť o kolaborácii s nacistickým Nemeckom, o špecifickom modeli ktorý </w:t>
      </w:r>
      <w:r w:rsidR="00715948" w:rsidRPr="00327B02">
        <w:rPr>
          <w:rFonts w:ascii="Times New Roman" w:hAnsi="Times New Roman" w:cs="Times New Roman"/>
          <w:sz w:val="28"/>
          <w:szCs w:val="28"/>
        </w:rPr>
        <w:t xml:space="preserve">existoval aj v iných krajinách ako Maďarsko, Bulharsko, Rumunsko, Chorvátsko. </w:t>
      </w:r>
      <w:r w:rsidR="007B7E3F" w:rsidRPr="00327B02">
        <w:rPr>
          <w:rFonts w:ascii="Times New Roman" w:hAnsi="Times New Roman" w:cs="Times New Roman"/>
          <w:sz w:val="28"/>
          <w:szCs w:val="28"/>
        </w:rPr>
        <w:t xml:space="preserve">Na Slovensku po </w:t>
      </w:r>
      <w:r w:rsidR="00695C47" w:rsidRPr="00327B02">
        <w:rPr>
          <w:rFonts w:ascii="Times New Roman" w:hAnsi="Times New Roman" w:cs="Times New Roman"/>
          <w:sz w:val="28"/>
          <w:szCs w:val="28"/>
        </w:rPr>
        <w:t xml:space="preserve">Mníchovskej konferencii </w:t>
      </w:r>
      <w:r w:rsidR="007B7E3F" w:rsidRPr="00327B02">
        <w:rPr>
          <w:rFonts w:ascii="Times New Roman" w:hAnsi="Times New Roman" w:cs="Times New Roman"/>
          <w:sz w:val="28"/>
          <w:szCs w:val="28"/>
        </w:rPr>
        <w:t>roku 1938 prevzala moc Hlinkova slovenská ľudová strana. Zaviedla autoritatívny systém. V tejto starane prebiehal vnútorný zápas medzi radikálnym pronacistickým krídlom (V. Tuka, A. Mach) a umierneným krídlom (J. Tiso, M. Sokol, J. Sivák). Tiso ako reprezentant umierneného krídla mal najväčšiu autoritu a bol garanciou, že vývoj nepovedie k podobným excesom ako</w:t>
      </w:r>
      <w:r w:rsidR="007B7E3F" w:rsidRPr="00793CBF">
        <w:rPr>
          <w:rFonts w:ascii="Times New Roman" w:hAnsi="Times New Roman" w:cs="Times New Roman"/>
          <w:sz w:val="28"/>
          <w:szCs w:val="28"/>
        </w:rPr>
        <w:t xml:space="preserve"> v Rumunsku a Chorvátsku. Archívne pramene potvrdzujú, že z Tisa ako kňaza na čele spriateleného štátu neboli nadšení v nacistickom Nemecku a pochopiteľne nebola nadšená Svätá stolica. Vzhľadom na situáciu to pre Nemecko bolo </w:t>
      </w:r>
      <w:r w:rsidR="00201E0A" w:rsidRPr="00793CBF">
        <w:rPr>
          <w:rFonts w:ascii="Times New Roman" w:hAnsi="Times New Roman" w:cs="Times New Roman"/>
          <w:sz w:val="28"/>
          <w:szCs w:val="28"/>
        </w:rPr>
        <w:t xml:space="preserve">dočasné </w:t>
      </w:r>
      <w:r w:rsidR="007B7E3F" w:rsidRPr="00793CBF">
        <w:rPr>
          <w:rFonts w:ascii="Times New Roman" w:hAnsi="Times New Roman" w:cs="Times New Roman"/>
          <w:sz w:val="28"/>
          <w:szCs w:val="28"/>
        </w:rPr>
        <w:t>riešenie, ktoré zaručovalo akú-takú stabilitu pomerov na Slovensku</w:t>
      </w:r>
      <w:r w:rsidR="00227661" w:rsidRPr="00793CBF">
        <w:rPr>
          <w:rFonts w:ascii="Times New Roman" w:hAnsi="Times New Roman" w:cs="Times New Roman"/>
          <w:sz w:val="28"/>
          <w:szCs w:val="28"/>
        </w:rPr>
        <w:t xml:space="preserve"> pri zachovaní dominantného vplyvu</w:t>
      </w:r>
      <w:r w:rsidR="007B7E3F" w:rsidRPr="00793CBF">
        <w:rPr>
          <w:rFonts w:ascii="Times New Roman" w:hAnsi="Times New Roman" w:cs="Times New Roman"/>
          <w:sz w:val="28"/>
          <w:szCs w:val="28"/>
        </w:rPr>
        <w:t xml:space="preserve">. Je známe, že umiernená skupina musela čeliť pokusom radikálnej pronacistickej skupiny vyvolať zmenu pomerov aj pomocou puču. </w:t>
      </w:r>
    </w:p>
    <w:p w14:paraId="479CA8E1" w14:textId="4E08B57A" w:rsidR="00AE59E6" w:rsidRPr="00793CBF" w:rsidRDefault="00CA36D2" w:rsidP="00CA36D2">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Salzburské rokovania </w:t>
      </w:r>
      <w:r w:rsidR="00AB1F95" w:rsidRPr="00793CBF">
        <w:rPr>
          <w:rFonts w:ascii="Times New Roman" w:hAnsi="Times New Roman" w:cs="Times New Roman"/>
          <w:sz w:val="28"/>
          <w:szCs w:val="28"/>
        </w:rPr>
        <w:t xml:space="preserve">nemeckých a slovenských predstaviteľov </w:t>
      </w:r>
      <w:r w:rsidRPr="00793CBF">
        <w:rPr>
          <w:rFonts w:ascii="Times New Roman" w:hAnsi="Times New Roman" w:cs="Times New Roman"/>
          <w:sz w:val="28"/>
          <w:szCs w:val="28"/>
        </w:rPr>
        <w:t>z</w:t>
      </w:r>
      <w:r w:rsidR="00227661" w:rsidRPr="00793CBF">
        <w:rPr>
          <w:rFonts w:ascii="Times New Roman" w:hAnsi="Times New Roman" w:cs="Times New Roman"/>
          <w:sz w:val="28"/>
          <w:szCs w:val="28"/>
        </w:rPr>
        <w:t xml:space="preserve"> júla </w:t>
      </w:r>
      <w:r w:rsidRPr="00793CBF">
        <w:rPr>
          <w:rFonts w:ascii="Times New Roman" w:hAnsi="Times New Roman" w:cs="Times New Roman"/>
          <w:sz w:val="28"/>
          <w:szCs w:val="28"/>
        </w:rPr>
        <w:t>roku 1940 nemožno označiť za novú dohodu, ako tvrdí autor, ale za diktát zo strany nacistického Nemecka proti Slovensku. Pod hrubým nátlakom Joachima vo</w:t>
      </w:r>
      <w:r w:rsidR="00F56CE5">
        <w:rPr>
          <w:rFonts w:ascii="Times New Roman" w:hAnsi="Times New Roman" w:cs="Times New Roman"/>
          <w:sz w:val="28"/>
          <w:szCs w:val="28"/>
        </w:rPr>
        <w:t>n</w:t>
      </w:r>
      <w:r w:rsidRPr="00793CBF">
        <w:rPr>
          <w:rFonts w:ascii="Times New Roman" w:hAnsi="Times New Roman" w:cs="Times New Roman"/>
          <w:sz w:val="28"/>
          <w:szCs w:val="28"/>
        </w:rPr>
        <w:t xml:space="preserve"> Ribbentropa a Adolfa Hitlera sa dosiahla rekonštrukcia </w:t>
      </w:r>
      <w:r w:rsidR="00227661" w:rsidRPr="00793CBF">
        <w:rPr>
          <w:rFonts w:ascii="Times New Roman" w:hAnsi="Times New Roman" w:cs="Times New Roman"/>
          <w:sz w:val="28"/>
          <w:szCs w:val="28"/>
        </w:rPr>
        <w:t xml:space="preserve">slovenskej </w:t>
      </w:r>
      <w:r w:rsidRPr="00793CBF">
        <w:rPr>
          <w:rFonts w:ascii="Times New Roman" w:hAnsi="Times New Roman" w:cs="Times New Roman"/>
          <w:sz w:val="28"/>
          <w:szCs w:val="28"/>
        </w:rPr>
        <w:t>vlády. Vypadol z nej minister zahraničných vecí a vnútra Ferdinand Ďurčanský. Jeho rezorty si rozdelili V. Tuka – ministerstvo zahraničných vecí a Alexander Mach – ministerstvo vnútra. Dôvodom bola snaha Ďurčanského o tajné spojenie s Veľkou Britániou</w:t>
      </w:r>
      <w:r w:rsidR="00DD56FF" w:rsidRPr="00793CBF">
        <w:rPr>
          <w:rFonts w:ascii="Times New Roman" w:hAnsi="Times New Roman" w:cs="Times New Roman"/>
          <w:sz w:val="28"/>
          <w:szCs w:val="28"/>
        </w:rPr>
        <w:t xml:space="preserve"> a jeho ilúzia o väčšej miere nezávislosti Slovenska od Nemecka</w:t>
      </w:r>
      <w:r w:rsidRPr="00793CBF">
        <w:rPr>
          <w:rFonts w:ascii="Times New Roman" w:hAnsi="Times New Roman" w:cs="Times New Roman"/>
          <w:sz w:val="28"/>
          <w:szCs w:val="28"/>
        </w:rPr>
        <w:t>. Ďurčanský nepatril medzi otvorených odporcov nacizmu</w:t>
      </w:r>
      <w:r w:rsidR="00AB1F95" w:rsidRPr="00793CBF">
        <w:rPr>
          <w:rFonts w:ascii="Times New Roman" w:hAnsi="Times New Roman" w:cs="Times New Roman"/>
          <w:sz w:val="28"/>
          <w:szCs w:val="28"/>
        </w:rPr>
        <w:t>, ako tvrdí autor</w:t>
      </w:r>
      <w:r w:rsidRPr="00793CBF">
        <w:rPr>
          <w:rFonts w:ascii="Times New Roman" w:hAnsi="Times New Roman" w:cs="Times New Roman"/>
          <w:sz w:val="28"/>
          <w:szCs w:val="28"/>
        </w:rPr>
        <w:t>. Nacistické Nemecko považoval za garanta slovenskej samostatnosti</w:t>
      </w:r>
      <w:r w:rsidR="00AB1F95" w:rsidRPr="00793CBF">
        <w:rPr>
          <w:rFonts w:ascii="Times New Roman" w:hAnsi="Times New Roman" w:cs="Times New Roman"/>
          <w:sz w:val="28"/>
          <w:szCs w:val="28"/>
        </w:rPr>
        <w:t xml:space="preserve">, preto sa </w:t>
      </w:r>
      <w:r w:rsidR="00201E0A" w:rsidRPr="00793CBF">
        <w:rPr>
          <w:rFonts w:ascii="Times New Roman" w:hAnsi="Times New Roman" w:cs="Times New Roman"/>
          <w:sz w:val="28"/>
          <w:szCs w:val="28"/>
        </w:rPr>
        <w:t xml:space="preserve">v roku 1939 </w:t>
      </w:r>
      <w:r w:rsidR="00AB1F95" w:rsidRPr="00793CBF">
        <w:rPr>
          <w:rFonts w:ascii="Times New Roman" w:hAnsi="Times New Roman" w:cs="Times New Roman"/>
          <w:sz w:val="28"/>
          <w:szCs w:val="28"/>
        </w:rPr>
        <w:t>usiloval dosiahnuť samostatnosť Slovenska s pomocou Nemecka</w:t>
      </w:r>
      <w:r w:rsidRPr="00793CBF">
        <w:rPr>
          <w:rFonts w:ascii="Times New Roman" w:hAnsi="Times New Roman" w:cs="Times New Roman"/>
          <w:sz w:val="28"/>
          <w:szCs w:val="28"/>
        </w:rPr>
        <w:t xml:space="preserve">. Je známe, že </w:t>
      </w:r>
      <w:r w:rsidR="00406EF5" w:rsidRPr="00793CBF">
        <w:rPr>
          <w:rFonts w:ascii="Times New Roman" w:hAnsi="Times New Roman" w:cs="Times New Roman"/>
          <w:sz w:val="28"/>
          <w:szCs w:val="28"/>
        </w:rPr>
        <w:t xml:space="preserve">ešte v roku 1938 sľuboval na Slovensku zaviesť </w:t>
      </w:r>
      <w:r w:rsidR="00287992">
        <w:rPr>
          <w:rFonts w:ascii="Times New Roman" w:hAnsi="Times New Roman" w:cs="Times New Roman"/>
          <w:sz w:val="28"/>
          <w:szCs w:val="28"/>
        </w:rPr>
        <w:t xml:space="preserve">podobné protižidovské zákony ako v Nemecku </w:t>
      </w:r>
      <w:r w:rsidR="00406EF5" w:rsidRPr="00793CBF">
        <w:rPr>
          <w:rFonts w:ascii="Times New Roman" w:hAnsi="Times New Roman" w:cs="Times New Roman"/>
          <w:sz w:val="28"/>
          <w:szCs w:val="28"/>
        </w:rPr>
        <w:t xml:space="preserve">a </w:t>
      </w:r>
      <w:r w:rsidRPr="00793CBF">
        <w:rPr>
          <w:rFonts w:ascii="Times New Roman" w:hAnsi="Times New Roman" w:cs="Times New Roman"/>
          <w:sz w:val="28"/>
          <w:szCs w:val="28"/>
        </w:rPr>
        <w:t xml:space="preserve">práve v jeho kancelárii sa rodili osnovy prvých </w:t>
      </w:r>
      <w:r w:rsidR="004A06B4">
        <w:rPr>
          <w:rFonts w:ascii="Times New Roman" w:hAnsi="Times New Roman" w:cs="Times New Roman"/>
          <w:sz w:val="28"/>
          <w:szCs w:val="28"/>
        </w:rPr>
        <w:t xml:space="preserve">slovenských </w:t>
      </w:r>
      <w:r w:rsidRPr="00793CBF">
        <w:rPr>
          <w:rFonts w:ascii="Times New Roman" w:hAnsi="Times New Roman" w:cs="Times New Roman"/>
          <w:sz w:val="28"/>
          <w:szCs w:val="28"/>
        </w:rPr>
        <w:t>protižidovských zákon</w:t>
      </w:r>
      <w:r w:rsidR="004A06B4">
        <w:rPr>
          <w:rFonts w:ascii="Times New Roman" w:hAnsi="Times New Roman" w:cs="Times New Roman"/>
          <w:sz w:val="28"/>
          <w:szCs w:val="28"/>
        </w:rPr>
        <w:t>ných noriem</w:t>
      </w:r>
      <w:r w:rsidRPr="00793CBF">
        <w:rPr>
          <w:rFonts w:ascii="Times New Roman" w:hAnsi="Times New Roman" w:cs="Times New Roman"/>
          <w:sz w:val="28"/>
          <w:szCs w:val="28"/>
        </w:rPr>
        <w:t xml:space="preserve">. Neskôr s pokračujúcou vojnou videl nebezpečenstvo pre Slovensko z výlučného spojenia s Nemeckom, preto svoj kurz korigoval a stal sa pre nemeckých nacistov neprijateľný. </w:t>
      </w:r>
    </w:p>
    <w:p w14:paraId="3C8921A4" w14:textId="3F26EAF4" w:rsidR="00CA36D2" w:rsidRPr="00793CBF" w:rsidRDefault="00CA36D2" w:rsidP="00CA36D2">
      <w:pPr>
        <w:ind w:firstLine="708"/>
        <w:jc w:val="both"/>
        <w:rPr>
          <w:rFonts w:ascii="Times New Roman" w:hAnsi="Times New Roman" w:cs="Times New Roman"/>
          <w:sz w:val="28"/>
          <w:szCs w:val="28"/>
        </w:rPr>
      </w:pPr>
      <w:r w:rsidRPr="00793CBF">
        <w:rPr>
          <w:rFonts w:ascii="Times New Roman" w:hAnsi="Times New Roman" w:cs="Times New Roman"/>
          <w:sz w:val="28"/>
          <w:szCs w:val="28"/>
        </w:rPr>
        <w:t>Autor sa o G. Burziovi</w:t>
      </w:r>
      <w:r w:rsidR="009F5B22" w:rsidRPr="00793CBF">
        <w:rPr>
          <w:rFonts w:ascii="Times New Roman" w:hAnsi="Times New Roman" w:cs="Times New Roman"/>
          <w:sz w:val="28"/>
          <w:szCs w:val="28"/>
        </w:rPr>
        <w:t xml:space="preserve"> </w:t>
      </w:r>
      <w:r w:rsidRPr="00793CBF">
        <w:rPr>
          <w:rFonts w:ascii="Times New Roman" w:hAnsi="Times New Roman" w:cs="Times New Roman"/>
          <w:sz w:val="28"/>
          <w:szCs w:val="28"/>
        </w:rPr>
        <w:t xml:space="preserve">vyjadruje v superlatívoch ako o veľmi svedomitom úradníkovi, ktorý zozbieral veľmi spoľahlivé informácie. Faktom je, že Burzio nebol dostatočne znalý slovenských pomerov. Bol síce v rokoch 1935 – 1938 sekretárom nunciatúry v Prahe, ale ani raz nenavštívil Slovensko, hoci na to mal veľa možností. Jeho správy </w:t>
      </w:r>
      <w:r w:rsidR="003D4D85" w:rsidRPr="00793CBF">
        <w:rPr>
          <w:rFonts w:ascii="Times New Roman" w:hAnsi="Times New Roman" w:cs="Times New Roman"/>
          <w:sz w:val="28"/>
          <w:szCs w:val="28"/>
        </w:rPr>
        <w:t xml:space="preserve">zo Slovenska v čase, keď tu pôsobil ako </w:t>
      </w:r>
      <w:r w:rsidR="003D4D85" w:rsidRPr="00793CBF">
        <w:rPr>
          <w:rFonts w:ascii="Times New Roman" w:hAnsi="Times New Roman" w:cs="Times New Roman"/>
          <w:i/>
          <w:iCs/>
          <w:sz w:val="28"/>
          <w:szCs w:val="28"/>
        </w:rPr>
        <w:t>chargé ďaffaires</w:t>
      </w:r>
      <w:r w:rsidR="003D4D85" w:rsidRPr="00793CBF">
        <w:rPr>
          <w:rFonts w:ascii="Times New Roman" w:hAnsi="Times New Roman" w:cs="Times New Roman"/>
          <w:sz w:val="28"/>
          <w:szCs w:val="28"/>
        </w:rPr>
        <w:t xml:space="preserve"> Svätej stolice v rokoch 1940-1945</w:t>
      </w:r>
      <w:r w:rsidR="00F56CE5">
        <w:rPr>
          <w:rFonts w:ascii="Times New Roman" w:hAnsi="Times New Roman" w:cs="Times New Roman"/>
          <w:sz w:val="28"/>
          <w:szCs w:val="28"/>
        </w:rPr>
        <w:t>,</w:t>
      </w:r>
      <w:r w:rsidR="003D4D85" w:rsidRPr="00793CBF">
        <w:rPr>
          <w:rFonts w:ascii="Times New Roman" w:hAnsi="Times New Roman" w:cs="Times New Roman"/>
          <w:sz w:val="28"/>
          <w:szCs w:val="28"/>
        </w:rPr>
        <w:t xml:space="preserve"> neboli vždy presné, na čo</w:t>
      </w:r>
      <w:r w:rsidR="00D213C6" w:rsidRPr="00793CBF">
        <w:rPr>
          <w:rFonts w:ascii="Times New Roman" w:hAnsi="Times New Roman" w:cs="Times New Roman"/>
          <w:sz w:val="28"/>
          <w:szCs w:val="28"/>
        </w:rPr>
        <w:t xml:space="preserve"> upozornil </w:t>
      </w:r>
      <w:r w:rsidR="009F5B22" w:rsidRPr="00793CBF">
        <w:rPr>
          <w:rFonts w:ascii="Times New Roman" w:hAnsi="Times New Roman" w:cs="Times New Roman"/>
          <w:sz w:val="28"/>
          <w:szCs w:val="28"/>
        </w:rPr>
        <w:t xml:space="preserve">sekretár Kongregácie pre mimoriadne cirkevné záležitosti </w:t>
      </w:r>
      <w:r w:rsidR="003D4D85" w:rsidRPr="00793CBF">
        <w:rPr>
          <w:rFonts w:ascii="Times New Roman" w:hAnsi="Times New Roman" w:cs="Times New Roman"/>
          <w:sz w:val="28"/>
          <w:szCs w:val="28"/>
        </w:rPr>
        <w:t>Domenico Tardini</w:t>
      </w:r>
      <w:r w:rsidR="00D213C6" w:rsidRPr="00793CBF">
        <w:rPr>
          <w:rFonts w:ascii="Times New Roman" w:hAnsi="Times New Roman" w:cs="Times New Roman"/>
          <w:sz w:val="28"/>
          <w:szCs w:val="28"/>
        </w:rPr>
        <w:t xml:space="preserve">. </w:t>
      </w:r>
      <w:r w:rsidR="003D4D85" w:rsidRPr="00793CBF">
        <w:rPr>
          <w:rFonts w:ascii="Times New Roman" w:hAnsi="Times New Roman" w:cs="Times New Roman"/>
          <w:sz w:val="28"/>
          <w:szCs w:val="28"/>
        </w:rPr>
        <w:t xml:space="preserve">Navyše periodicita Burziových diplomatických správ zo Slovenska bola nízka. </w:t>
      </w:r>
    </w:p>
    <w:p w14:paraId="0D6739C5" w14:textId="41F8BDA2" w:rsidR="009A317A" w:rsidRPr="00793CBF" w:rsidRDefault="00C37973" w:rsidP="00AE59E6">
      <w:pPr>
        <w:ind w:firstLine="708"/>
        <w:jc w:val="both"/>
        <w:rPr>
          <w:rFonts w:ascii="Times New Roman" w:hAnsi="Times New Roman" w:cs="Times New Roman"/>
          <w:sz w:val="28"/>
          <w:szCs w:val="28"/>
        </w:rPr>
      </w:pPr>
      <w:r w:rsidRPr="00793CBF">
        <w:rPr>
          <w:rFonts w:ascii="Times New Roman" w:hAnsi="Times New Roman" w:cs="Times New Roman"/>
          <w:sz w:val="28"/>
          <w:szCs w:val="28"/>
        </w:rPr>
        <w:lastRenderedPageBreak/>
        <w:t>Po vyhlásení samostatnosti v roku 1939 Slovensko nemalo vlastné štátne inštitúcie – ministerstvá, úrady. Všetko sa muselo veľmi rýchlo vytvárať. Jednou z nových inštitúci</w:t>
      </w:r>
      <w:r w:rsidR="004A06B4">
        <w:rPr>
          <w:rFonts w:ascii="Times New Roman" w:hAnsi="Times New Roman" w:cs="Times New Roman"/>
          <w:sz w:val="28"/>
          <w:szCs w:val="28"/>
        </w:rPr>
        <w:t>í</w:t>
      </w:r>
      <w:r w:rsidRPr="00793CBF">
        <w:rPr>
          <w:rFonts w:ascii="Times New Roman" w:hAnsi="Times New Roman" w:cs="Times New Roman"/>
          <w:sz w:val="28"/>
          <w:szCs w:val="28"/>
        </w:rPr>
        <w:t xml:space="preserve"> nového štátu bola Štátna rada.  Práve v</w:t>
      </w:r>
      <w:r w:rsidR="009A317A" w:rsidRPr="00793CBF">
        <w:rPr>
          <w:rFonts w:ascii="Times New Roman" w:hAnsi="Times New Roman" w:cs="Times New Roman"/>
          <w:sz w:val="28"/>
          <w:szCs w:val="28"/>
        </w:rPr>
        <w:t xml:space="preserve"> súvislosti s menovaním biskupa J. Vojtaššáka do Štátnej rady </w:t>
      </w:r>
      <w:r w:rsidRPr="00793CBF">
        <w:rPr>
          <w:rFonts w:ascii="Times New Roman" w:hAnsi="Times New Roman" w:cs="Times New Roman"/>
          <w:sz w:val="28"/>
          <w:szCs w:val="28"/>
        </w:rPr>
        <w:t xml:space="preserve">autor </w:t>
      </w:r>
      <w:r w:rsidR="009A317A" w:rsidRPr="00793CBF">
        <w:rPr>
          <w:rFonts w:ascii="Times New Roman" w:hAnsi="Times New Roman" w:cs="Times New Roman"/>
          <w:sz w:val="28"/>
          <w:szCs w:val="28"/>
        </w:rPr>
        <w:t>uvádza viacero skreslených tvrdení, ktoré vyplývajú z nedostatočnej znalosti problematiky. Štátna rada nebola najvyšší legislatívny orgán na Slovensku, ako to tvrdí autor. Najvyšším legislatívnym orgánom bol Snem Slovenskej republiky. Úlohou Štátnej rady ako ústavného orgánu bolo zistiť, či nastala skutočnosť, keď prezident republiky nemôže ďalej vykonávať svoju funkciu, mohla dať podnet na trestn</w:t>
      </w:r>
      <w:r w:rsidR="003E63C1">
        <w:rPr>
          <w:rFonts w:ascii="Times New Roman" w:hAnsi="Times New Roman" w:cs="Times New Roman"/>
          <w:sz w:val="28"/>
          <w:szCs w:val="28"/>
        </w:rPr>
        <w:t>é</w:t>
      </w:r>
      <w:r w:rsidR="009A317A" w:rsidRPr="00793CBF">
        <w:rPr>
          <w:rFonts w:ascii="Times New Roman" w:hAnsi="Times New Roman" w:cs="Times New Roman"/>
          <w:sz w:val="28"/>
          <w:szCs w:val="28"/>
        </w:rPr>
        <w:t xml:space="preserve"> stíhanie prezidenta a členov vlády, zostavovať kandidátku pre voľby do snemu a na návrh predsedníctva snemu rozhodovať o odobratí poslaneckého mandátu. Garanciou jej vážnosti mali byť všeobecne známe osobnosti – predsedovia celonárodných spolkov (napríklad Jozef Škultéty predseda Matice slovenskej, Ján Pöstényi katolícky kňaz, predseda Spolku sv. Vojtecha, Ján Vojtaššák katolícky biskup, Bohuslav Klimo generálny dozorca evanjelickej cirkvi). Štátna rada bola papierová inštitúcia s pasívnym členstvom. Členstvo v nej bolo čestné a nehonorované. Jej jedinou skutočnou činnosťou bolo vypočuť si referáty z rôznych oblastí spoločenského života a dávať </w:t>
      </w:r>
      <w:r w:rsidR="003E5DD6" w:rsidRPr="00793CBF">
        <w:rPr>
          <w:rFonts w:ascii="Times New Roman" w:hAnsi="Times New Roman" w:cs="Times New Roman"/>
          <w:sz w:val="28"/>
          <w:szCs w:val="28"/>
        </w:rPr>
        <w:t xml:space="preserve">odporúčanie </w:t>
      </w:r>
      <w:r w:rsidR="009A317A" w:rsidRPr="00793CBF">
        <w:rPr>
          <w:rFonts w:ascii="Times New Roman" w:hAnsi="Times New Roman" w:cs="Times New Roman"/>
          <w:sz w:val="28"/>
          <w:szCs w:val="28"/>
        </w:rPr>
        <w:t>prezidentovi a vláde, týkajúce sa osnov zákonov. Návrhy a uznesenia Štátnej rady k vypočutým referátom a</w:t>
      </w:r>
      <w:r w:rsidR="003E5DD6" w:rsidRPr="00793CBF">
        <w:rPr>
          <w:rFonts w:ascii="Times New Roman" w:hAnsi="Times New Roman" w:cs="Times New Roman"/>
          <w:sz w:val="28"/>
          <w:szCs w:val="28"/>
        </w:rPr>
        <w:t xml:space="preserve"> odporúčania </w:t>
      </w:r>
      <w:r w:rsidR="009A317A" w:rsidRPr="00793CBF">
        <w:rPr>
          <w:rFonts w:ascii="Times New Roman" w:hAnsi="Times New Roman" w:cs="Times New Roman"/>
          <w:sz w:val="28"/>
          <w:szCs w:val="28"/>
        </w:rPr>
        <w:t>boli nezáväzné. Politické a mocenské orgány Slovenskej republiky ich nerešpektovali. Autor tvrdí, že traja katolícki kňazi, ktorí sa dostali do Štátnej rady (J. Vojtaššák, Andrej Marsina, Ján Pöstényi</w:t>
      </w:r>
      <w:r w:rsidR="00F56CE5">
        <w:rPr>
          <w:rFonts w:ascii="Times New Roman" w:hAnsi="Times New Roman" w:cs="Times New Roman"/>
          <w:sz w:val="28"/>
          <w:szCs w:val="28"/>
        </w:rPr>
        <w:t>)</w:t>
      </w:r>
      <w:r w:rsidR="009A317A" w:rsidRPr="00793CBF">
        <w:rPr>
          <w:rFonts w:ascii="Times New Roman" w:hAnsi="Times New Roman" w:cs="Times New Roman"/>
          <w:sz w:val="28"/>
          <w:szCs w:val="28"/>
        </w:rPr>
        <w:t xml:space="preserve"> boli sympatizantmi nacizmu. Toto tvrdenie nezodpovedá skutočnosti. Pokiaľ ide o Vojtaššáka, autor cielene podsúva čitateľom, že bol sympatizantom nacizmu, dokonca že sa jasne obrátil proti kresťanským princípom lásky a spravodlivosti. Pritom Vojtaššák ani iní slovenskí biskupi nemali s nacizmom nič spoločné. Vojtaššák </w:t>
      </w:r>
      <w:r w:rsidR="00F56CE5" w:rsidRPr="00793CBF">
        <w:rPr>
          <w:rFonts w:ascii="Times New Roman" w:hAnsi="Times New Roman" w:cs="Times New Roman"/>
          <w:sz w:val="28"/>
          <w:szCs w:val="28"/>
        </w:rPr>
        <w:t xml:space="preserve">v novinovom článku Modla národnosti </w:t>
      </w:r>
      <w:r w:rsidR="009A317A" w:rsidRPr="00793CBF">
        <w:rPr>
          <w:rFonts w:ascii="Times New Roman" w:hAnsi="Times New Roman" w:cs="Times New Roman"/>
          <w:sz w:val="28"/>
          <w:szCs w:val="28"/>
        </w:rPr>
        <w:t xml:space="preserve">otvorene odmietol ideológiu nacizmu ešte v roku </w:t>
      </w:r>
      <w:r w:rsidR="00201E0A" w:rsidRPr="00793CBF">
        <w:rPr>
          <w:rFonts w:ascii="Times New Roman" w:hAnsi="Times New Roman" w:cs="Times New Roman"/>
          <w:sz w:val="28"/>
          <w:szCs w:val="28"/>
        </w:rPr>
        <w:t>1933</w:t>
      </w:r>
      <w:r w:rsidR="00F56CE5">
        <w:rPr>
          <w:rFonts w:ascii="Times New Roman" w:hAnsi="Times New Roman" w:cs="Times New Roman"/>
          <w:sz w:val="28"/>
          <w:szCs w:val="28"/>
        </w:rPr>
        <w:t>,</w:t>
      </w:r>
      <w:r w:rsidR="00201E0A" w:rsidRPr="00793CBF">
        <w:rPr>
          <w:rFonts w:ascii="Times New Roman" w:hAnsi="Times New Roman" w:cs="Times New Roman"/>
          <w:sz w:val="28"/>
          <w:szCs w:val="28"/>
        </w:rPr>
        <w:t xml:space="preserve"> </w:t>
      </w:r>
      <w:r w:rsidR="009A317A" w:rsidRPr="00793CBF">
        <w:rPr>
          <w:rFonts w:ascii="Times New Roman" w:hAnsi="Times New Roman" w:cs="Times New Roman"/>
          <w:sz w:val="28"/>
          <w:szCs w:val="28"/>
        </w:rPr>
        <w:t xml:space="preserve">keď sa </w:t>
      </w:r>
      <w:r w:rsidR="00F56CE5">
        <w:rPr>
          <w:rFonts w:ascii="Times New Roman" w:hAnsi="Times New Roman" w:cs="Times New Roman"/>
          <w:sz w:val="28"/>
          <w:szCs w:val="28"/>
        </w:rPr>
        <w:t xml:space="preserve">tento </w:t>
      </w:r>
      <w:r w:rsidR="009A317A" w:rsidRPr="00793CBF">
        <w:rPr>
          <w:rFonts w:ascii="Times New Roman" w:hAnsi="Times New Roman" w:cs="Times New Roman"/>
          <w:sz w:val="28"/>
          <w:szCs w:val="28"/>
        </w:rPr>
        <w:t xml:space="preserve">v Nemecku dostal k moci. </w:t>
      </w:r>
      <w:r w:rsidR="00201E0A" w:rsidRPr="00793CBF">
        <w:rPr>
          <w:rFonts w:ascii="Times New Roman" w:hAnsi="Times New Roman" w:cs="Times New Roman"/>
          <w:sz w:val="28"/>
          <w:szCs w:val="28"/>
        </w:rPr>
        <w:t xml:space="preserve">Predvídal v ňom, </w:t>
      </w:r>
      <w:r w:rsidR="009A317A" w:rsidRPr="00793CBF">
        <w:rPr>
          <w:rFonts w:ascii="Times New Roman" w:hAnsi="Times New Roman" w:cs="Times New Roman"/>
          <w:sz w:val="28"/>
          <w:szCs w:val="28"/>
        </w:rPr>
        <w:t xml:space="preserve">že na modlu nemeckej národnosti </w:t>
      </w:r>
      <w:r w:rsidR="00F56CE5">
        <w:rPr>
          <w:rFonts w:ascii="Times New Roman" w:hAnsi="Times New Roman" w:cs="Times New Roman"/>
          <w:sz w:val="28"/>
          <w:szCs w:val="28"/>
        </w:rPr>
        <w:t xml:space="preserve">sa </w:t>
      </w:r>
      <w:r w:rsidR="009A317A" w:rsidRPr="00793CBF">
        <w:rPr>
          <w:rFonts w:ascii="Times New Roman" w:hAnsi="Times New Roman" w:cs="Times New Roman"/>
          <w:sz w:val="28"/>
          <w:szCs w:val="28"/>
        </w:rPr>
        <w:t>blíži Boží trest. Nacistickú náuku označil za pohanskú a satanskú. V </w:t>
      </w:r>
      <w:r w:rsidR="00201E0A" w:rsidRPr="00793CBF">
        <w:rPr>
          <w:rFonts w:ascii="Times New Roman" w:hAnsi="Times New Roman" w:cs="Times New Roman"/>
          <w:sz w:val="28"/>
          <w:szCs w:val="28"/>
        </w:rPr>
        <w:t>roku</w:t>
      </w:r>
      <w:r w:rsidR="009A317A" w:rsidRPr="00793CBF">
        <w:rPr>
          <w:rFonts w:ascii="Times New Roman" w:hAnsi="Times New Roman" w:cs="Times New Roman"/>
          <w:sz w:val="28"/>
          <w:szCs w:val="28"/>
        </w:rPr>
        <w:t xml:space="preserve"> 194</w:t>
      </w:r>
      <w:r w:rsidR="00703BB2" w:rsidRPr="00793CBF">
        <w:rPr>
          <w:rFonts w:ascii="Times New Roman" w:hAnsi="Times New Roman" w:cs="Times New Roman"/>
          <w:sz w:val="28"/>
          <w:szCs w:val="28"/>
        </w:rPr>
        <w:t>1</w:t>
      </w:r>
      <w:r w:rsidR="009A317A" w:rsidRPr="00793CBF">
        <w:rPr>
          <w:rFonts w:ascii="Times New Roman" w:hAnsi="Times New Roman" w:cs="Times New Roman"/>
          <w:sz w:val="28"/>
          <w:szCs w:val="28"/>
        </w:rPr>
        <w:t xml:space="preserve"> odmiet</w:t>
      </w:r>
      <w:r w:rsidR="00201E0A" w:rsidRPr="00793CBF">
        <w:rPr>
          <w:rFonts w:ascii="Times New Roman" w:hAnsi="Times New Roman" w:cs="Times New Roman"/>
          <w:sz w:val="28"/>
          <w:szCs w:val="28"/>
        </w:rPr>
        <w:t>ol,</w:t>
      </w:r>
      <w:r w:rsidR="009A317A" w:rsidRPr="00793CBF">
        <w:rPr>
          <w:rFonts w:ascii="Times New Roman" w:hAnsi="Times New Roman" w:cs="Times New Roman"/>
          <w:sz w:val="28"/>
          <w:szCs w:val="28"/>
        </w:rPr>
        <w:t xml:space="preserve"> aby boli pohreby príslušníkov </w:t>
      </w:r>
      <w:r w:rsidR="008B0E7C" w:rsidRPr="00793CBF">
        <w:rPr>
          <w:rFonts w:ascii="Times New Roman" w:hAnsi="Times New Roman" w:cs="Times New Roman"/>
          <w:sz w:val="28"/>
          <w:szCs w:val="28"/>
        </w:rPr>
        <w:t xml:space="preserve">nemeckej </w:t>
      </w:r>
      <w:r w:rsidR="009A317A" w:rsidRPr="00793CBF">
        <w:rPr>
          <w:rFonts w:ascii="Times New Roman" w:hAnsi="Times New Roman" w:cs="Times New Roman"/>
          <w:sz w:val="28"/>
          <w:szCs w:val="28"/>
        </w:rPr>
        <w:t>nacistickej strany súčasne aj s náboženskými obradmi. Skutočnosť, že na Slovensku sa klérus zapájal do politiky, nebol</w:t>
      </w:r>
      <w:r w:rsidR="00F56CE5">
        <w:rPr>
          <w:rFonts w:ascii="Times New Roman" w:hAnsi="Times New Roman" w:cs="Times New Roman"/>
          <w:sz w:val="28"/>
          <w:szCs w:val="28"/>
        </w:rPr>
        <w:t>a</w:t>
      </w:r>
      <w:r w:rsidR="009A317A" w:rsidRPr="00793CBF">
        <w:rPr>
          <w:rFonts w:ascii="Times New Roman" w:hAnsi="Times New Roman" w:cs="Times New Roman"/>
          <w:sz w:val="28"/>
          <w:szCs w:val="28"/>
        </w:rPr>
        <w:t xml:space="preserve"> iba slovenským špecifikom. Korene boli hlbšie a katolíckych kňazov v politike bolo možné nájsť aj v iných krajinách strednej Európy. V Maďarsku boli aj počas druhej svetovej vojny členmi hornej komory parlamentu arcibiskupi a biskupi, pritom išlo o najvyšší legislatívny orgán štátu. Znamená to, že v porovnaní so Štátnou radou na Slovensku horná komora maďarského parlamentu mala kompetenciu prijímať zákony. </w:t>
      </w:r>
    </w:p>
    <w:p w14:paraId="76EBB25D" w14:textId="62ED26F9" w:rsidR="006D51F9" w:rsidRPr="00793CBF" w:rsidRDefault="008B40A2" w:rsidP="00F73F38">
      <w:pPr>
        <w:jc w:val="both"/>
        <w:rPr>
          <w:rFonts w:ascii="Times New Roman" w:hAnsi="Times New Roman"/>
          <w:sz w:val="28"/>
          <w:szCs w:val="28"/>
        </w:rPr>
      </w:pPr>
      <w:r w:rsidRPr="00793CBF">
        <w:rPr>
          <w:rFonts w:ascii="Times New Roman" w:hAnsi="Times New Roman"/>
          <w:sz w:val="28"/>
          <w:szCs w:val="28"/>
        </w:rPr>
        <w:lastRenderedPageBreak/>
        <w:t xml:space="preserve">          </w:t>
      </w:r>
      <w:r w:rsidR="00F73F38" w:rsidRPr="00793CBF">
        <w:rPr>
          <w:rFonts w:ascii="Times New Roman" w:hAnsi="Times New Roman"/>
          <w:sz w:val="28"/>
          <w:szCs w:val="28"/>
        </w:rPr>
        <w:t xml:space="preserve">Z nesprávnej interpretácie miesta Štátnej rady v politickom systéme vojnového Slovenska, vychádza aj skreslené hodnotenie Vojtaššákovho pôsobenia v nej. Biskup Vojtaššák nebol politik a o členstvo v Štátnej rade sa neuchádzal  z vlastnej iniciatívy a vôle. Hlinkova slovenská ľudová strana sa obrátila na slovenský biskupský zbor, aby určil biskupa, ktorý by v Štátnej rade reprezentoval Rímskokatolícku cirkev. Biskupský zbor nominoval J. Vojtaššáka ako najmladšieho sídelného biskupa. Dôvodom jeho menovania bol najmä vek – išlo o najmladšieho sídelného biskupa na Slovensku. Autor </w:t>
      </w:r>
      <w:r w:rsidR="006A54C4" w:rsidRPr="00793CBF">
        <w:rPr>
          <w:rFonts w:ascii="Times New Roman" w:hAnsi="Times New Roman"/>
          <w:sz w:val="28"/>
          <w:szCs w:val="28"/>
        </w:rPr>
        <w:t>stav</w:t>
      </w:r>
      <w:r w:rsidR="00201E0A" w:rsidRPr="00793CBF">
        <w:rPr>
          <w:rFonts w:ascii="Times New Roman" w:hAnsi="Times New Roman"/>
          <w:sz w:val="28"/>
          <w:szCs w:val="28"/>
        </w:rPr>
        <w:t>i</w:t>
      </w:r>
      <w:r w:rsidR="006A54C4" w:rsidRPr="00793CBF">
        <w:rPr>
          <w:rFonts w:ascii="Times New Roman" w:hAnsi="Times New Roman"/>
          <w:sz w:val="28"/>
          <w:szCs w:val="28"/>
        </w:rPr>
        <w:t>a na tvrdení</w:t>
      </w:r>
      <w:r w:rsidR="00E27AF2" w:rsidRPr="00793CBF">
        <w:rPr>
          <w:rFonts w:ascii="Times New Roman" w:hAnsi="Times New Roman"/>
          <w:sz w:val="28"/>
          <w:szCs w:val="28"/>
        </w:rPr>
        <w:t>,</w:t>
      </w:r>
      <w:r w:rsidR="006A54C4" w:rsidRPr="00793CBF">
        <w:rPr>
          <w:rFonts w:ascii="Times New Roman" w:hAnsi="Times New Roman"/>
          <w:sz w:val="28"/>
          <w:szCs w:val="28"/>
        </w:rPr>
        <w:t xml:space="preserve"> </w:t>
      </w:r>
      <w:r w:rsidR="00E27AF2" w:rsidRPr="00793CBF">
        <w:rPr>
          <w:rFonts w:ascii="Times New Roman" w:hAnsi="Times New Roman"/>
          <w:sz w:val="28"/>
          <w:szCs w:val="28"/>
        </w:rPr>
        <w:t>ž</w:t>
      </w:r>
      <w:r w:rsidR="00F73F38" w:rsidRPr="00793CBF">
        <w:rPr>
          <w:rFonts w:ascii="Times New Roman" w:hAnsi="Times New Roman"/>
          <w:sz w:val="28"/>
          <w:szCs w:val="28"/>
        </w:rPr>
        <w:t xml:space="preserve">e Vojtaššák najprv </w:t>
      </w:r>
      <w:r w:rsidR="00201E0A" w:rsidRPr="00793CBF">
        <w:rPr>
          <w:rFonts w:ascii="Times New Roman" w:hAnsi="Times New Roman"/>
          <w:sz w:val="28"/>
          <w:szCs w:val="28"/>
        </w:rPr>
        <w:t xml:space="preserve">arogantne </w:t>
      </w:r>
      <w:r w:rsidR="00F73F38" w:rsidRPr="00793CBF">
        <w:rPr>
          <w:rFonts w:ascii="Times New Roman" w:hAnsi="Times New Roman"/>
          <w:sz w:val="28"/>
          <w:szCs w:val="28"/>
        </w:rPr>
        <w:t>prijal členstvo v Štátnej rade a až potom sa obrátil so žiadosťou o súhlas s vykonávaním tejto funkcie na Svätú stolicu</w:t>
      </w:r>
      <w:r w:rsidR="00201E0A" w:rsidRPr="00793CBF">
        <w:rPr>
          <w:rFonts w:ascii="Times New Roman" w:hAnsi="Times New Roman"/>
          <w:sz w:val="28"/>
          <w:szCs w:val="28"/>
        </w:rPr>
        <w:t>. Dospel k</w:t>
      </w:r>
      <w:r w:rsidR="00F73F38" w:rsidRPr="00793CBF">
        <w:rPr>
          <w:rFonts w:ascii="Times New Roman" w:hAnsi="Times New Roman"/>
          <w:sz w:val="28"/>
          <w:szCs w:val="28"/>
        </w:rPr>
        <w:t> záveru, že Vojtaššák klamal. Malo ísť o vopred premyslenú akciu, ktorou by postavil Vatikán chrbtom k</w:t>
      </w:r>
      <w:r w:rsidR="00F56CE5">
        <w:rPr>
          <w:rFonts w:ascii="Times New Roman" w:hAnsi="Times New Roman"/>
          <w:sz w:val="28"/>
          <w:szCs w:val="28"/>
        </w:rPr>
        <w:t> </w:t>
      </w:r>
      <w:r w:rsidR="00F73F38" w:rsidRPr="00793CBF">
        <w:rPr>
          <w:rFonts w:ascii="Times New Roman" w:hAnsi="Times New Roman"/>
          <w:sz w:val="28"/>
          <w:szCs w:val="28"/>
        </w:rPr>
        <w:t>múru</w:t>
      </w:r>
      <w:r w:rsidR="00F56CE5">
        <w:rPr>
          <w:rFonts w:ascii="Times New Roman" w:hAnsi="Times New Roman"/>
          <w:sz w:val="28"/>
          <w:szCs w:val="28"/>
        </w:rPr>
        <w:t>,</w:t>
      </w:r>
      <w:r w:rsidR="00F73F38" w:rsidRPr="00793CBF">
        <w:rPr>
          <w:rFonts w:ascii="Times New Roman" w:hAnsi="Times New Roman"/>
          <w:sz w:val="28"/>
          <w:szCs w:val="28"/>
        </w:rPr>
        <w:t xml:space="preserve"> aby vydal písomný súhlas, ktorý by mohli využiť nacisti a fašisti. Je to vážne obvinenie. Ide však skôr o smelú, ale veľmi účelovú dedukciu autora. Vojtaššák nemal s politickou funkciou v predchádzajúcom období nijaké skúsenosti. Bol všeobecne známy ako priamy a čestný človek, ktorý sa neuchyľoval k intrigám a už vôbec nie smerom k Svätej stolici. </w:t>
      </w:r>
      <w:r w:rsidR="006D51F9" w:rsidRPr="00793CBF">
        <w:rPr>
          <w:rFonts w:ascii="Times New Roman" w:hAnsi="Times New Roman"/>
          <w:sz w:val="28"/>
          <w:szCs w:val="28"/>
        </w:rPr>
        <w:t>Vojtaššák sa najprv obrátil so žiadosťou o schválenie členstva v Štátnej rade na G. Burzia, aby ju tlmočil Svätej stolici. Pritom je dôležité, že Vojtaššák sám prišiel s touto iniciatívou a</w:t>
      </w:r>
      <w:r w:rsidR="00870D11" w:rsidRPr="00793CBF">
        <w:rPr>
          <w:rFonts w:ascii="Times New Roman" w:hAnsi="Times New Roman"/>
          <w:sz w:val="28"/>
          <w:szCs w:val="28"/>
        </w:rPr>
        <w:t xml:space="preserve"> uvedomoval si určitú zodpovednosť, ktorá z tejto čestnej funkcie môže vyplývať. Podrobne to zaznamenal </w:t>
      </w:r>
      <w:r w:rsidR="006D51F9" w:rsidRPr="00793CBF">
        <w:rPr>
          <w:rFonts w:ascii="Times New Roman" w:hAnsi="Times New Roman"/>
          <w:sz w:val="28"/>
          <w:szCs w:val="28"/>
        </w:rPr>
        <w:t>Burzio</w:t>
      </w:r>
      <w:r w:rsidR="00870D11" w:rsidRPr="00793CBF">
        <w:rPr>
          <w:rFonts w:ascii="Times New Roman" w:hAnsi="Times New Roman"/>
          <w:sz w:val="28"/>
          <w:szCs w:val="28"/>
        </w:rPr>
        <w:t xml:space="preserve"> vo svojej správe zo 7. augusta 1940</w:t>
      </w:r>
      <w:r w:rsidR="00CA3DDA" w:rsidRPr="00793CBF">
        <w:rPr>
          <w:rFonts w:ascii="Times New Roman" w:hAnsi="Times New Roman"/>
          <w:sz w:val="28"/>
          <w:szCs w:val="28"/>
        </w:rPr>
        <w:t>: „Trattasi di un posto onorevole che peró nelle attuali c</w:t>
      </w:r>
      <w:r w:rsidR="00F56CE5">
        <w:rPr>
          <w:rFonts w:ascii="Times New Roman" w:hAnsi="Times New Roman"/>
          <w:sz w:val="28"/>
          <w:szCs w:val="28"/>
        </w:rPr>
        <w:t>i</w:t>
      </w:r>
      <w:r w:rsidR="00CA3DDA" w:rsidRPr="00793CBF">
        <w:rPr>
          <w:rFonts w:ascii="Times New Roman" w:hAnsi="Times New Roman"/>
          <w:sz w:val="28"/>
          <w:szCs w:val="28"/>
        </w:rPr>
        <w:t xml:space="preserve">rcostanze potrebbe comportare una certa responsibilitá politica et morale; </w:t>
      </w:r>
      <w:r w:rsidR="00CA3DDA" w:rsidRPr="00793CBF">
        <w:rPr>
          <w:rFonts w:ascii="Times New Roman" w:hAnsi="Times New Roman"/>
          <w:b/>
          <w:bCs/>
          <w:sz w:val="28"/>
          <w:szCs w:val="28"/>
        </w:rPr>
        <w:t>perció Vescovo Scepusio prega informarne Santa Sede per ottenere, se del caso, relativo benestare</w:t>
      </w:r>
      <w:r w:rsidR="00F6378C">
        <w:rPr>
          <w:rFonts w:ascii="Times New Roman" w:hAnsi="Times New Roman"/>
          <w:sz w:val="28"/>
          <w:szCs w:val="28"/>
        </w:rPr>
        <w:t xml:space="preserve"> (</w:t>
      </w:r>
      <w:r w:rsidR="009C4F2A">
        <w:rPr>
          <w:rFonts w:ascii="Times New Roman" w:hAnsi="Times New Roman"/>
          <w:sz w:val="28"/>
          <w:szCs w:val="28"/>
        </w:rPr>
        <w:t xml:space="preserve">Ide o čestnú funkciu, ale za súčasnej situácie by mohla znamenať určitú </w:t>
      </w:r>
      <w:r w:rsidR="00F6378C">
        <w:rPr>
          <w:rFonts w:ascii="Times New Roman" w:hAnsi="Times New Roman"/>
          <w:sz w:val="28"/>
          <w:szCs w:val="28"/>
        </w:rPr>
        <w:t>politickú a morálnu zodpovednosť</w:t>
      </w:r>
      <w:r w:rsidR="00F6378C">
        <w:rPr>
          <w:rFonts w:ascii="Times New Roman" w:hAnsi="Times New Roman" w:cs="Times New Roman"/>
          <w:sz w:val="28"/>
          <w:szCs w:val="28"/>
        </w:rPr>
        <w:t>;</w:t>
      </w:r>
      <w:r w:rsidR="00F6378C">
        <w:rPr>
          <w:rFonts w:ascii="Times New Roman" w:hAnsi="Times New Roman"/>
          <w:sz w:val="28"/>
          <w:szCs w:val="28"/>
        </w:rPr>
        <w:t xml:space="preserve"> preto</w:t>
      </w:r>
      <w:r w:rsidR="009C4F2A">
        <w:rPr>
          <w:rFonts w:ascii="Times New Roman" w:hAnsi="Times New Roman"/>
          <w:sz w:val="28"/>
          <w:szCs w:val="28"/>
        </w:rPr>
        <w:t xml:space="preserve"> ma</w:t>
      </w:r>
      <w:r w:rsidR="00F6378C">
        <w:rPr>
          <w:rFonts w:ascii="Times New Roman" w:hAnsi="Times New Roman"/>
          <w:sz w:val="28"/>
          <w:szCs w:val="28"/>
        </w:rPr>
        <w:t xml:space="preserve"> spišský biskup prosí</w:t>
      </w:r>
      <w:r w:rsidR="009C4F2A">
        <w:rPr>
          <w:rFonts w:ascii="Times New Roman" w:hAnsi="Times New Roman"/>
          <w:sz w:val="28"/>
          <w:szCs w:val="28"/>
        </w:rPr>
        <w:t xml:space="preserve">, aby som </w:t>
      </w:r>
      <w:r w:rsidR="00F6378C">
        <w:rPr>
          <w:rFonts w:ascii="Times New Roman" w:hAnsi="Times New Roman"/>
          <w:sz w:val="28"/>
          <w:szCs w:val="28"/>
        </w:rPr>
        <w:t>o tom informova</w:t>
      </w:r>
      <w:r w:rsidR="009C4F2A">
        <w:rPr>
          <w:rFonts w:ascii="Times New Roman" w:hAnsi="Times New Roman"/>
          <w:sz w:val="28"/>
          <w:szCs w:val="28"/>
        </w:rPr>
        <w:t>l</w:t>
      </w:r>
      <w:r w:rsidR="00F6378C">
        <w:rPr>
          <w:rFonts w:ascii="Times New Roman" w:hAnsi="Times New Roman"/>
          <w:sz w:val="28"/>
          <w:szCs w:val="28"/>
        </w:rPr>
        <w:t xml:space="preserve"> Svätú Stolicu, </w:t>
      </w:r>
      <w:r w:rsidR="009C4F2A">
        <w:rPr>
          <w:rFonts w:ascii="Times New Roman" w:hAnsi="Times New Roman"/>
          <w:sz w:val="28"/>
          <w:szCs w:val="28"/>
        </w:rPr>
        <w:t xml:space="preserve">a </w:t>
      </w:r>
      <w:r w:rsidR="00F6378C">
        <w:rPr>
          <w:rFonts w:ascii="Times New Roman" w:hAnsi="Times New Roman"/>
          <w:sz w:val="28"/>
          <w:szCs w:val="28"/>
        </w:rPr>
        <w:t xml:space="preserve">aby </w:t>
      </w:r>
      <w:r w:rsidR="009C4F2A">
        <w:rPr>
          <w:rFonts w:ascii="Times New Roman" w:hAnsi="Times New Roman"/>
          <w:sz w:val="28"/>
          <w:szCs w:val="28"/>
        </w:rPr>
        <w:t>dostal, ak je potrebné, príslušný súhlas).</w:t>
      </w:r>
      <w:r w:rsidR="00CA3DDA" w:rsidRPr="00793CBF">
        <w:rPr>
          <w:rFonts w:ascii="Times New Roman" w:hAnsi="Times New Roman"/>
          <w:sz w:val="28"/>
          <w:szCs w:val="28"/>
        </w:rPr>
        <w:t>“</w:t>
      </w:r>
      <w:r w:rsidR="006D51F9" w:rsidRPr="00793CBF">
        <w:rPr>
          <w:rFonts w:ascii="Times New Roman" w:hAnsi="Times New Roman"/>
          <w:sz w:val="28"/>
          <w:szCs w:val="28"/>
        </w:rPr>
        <w:t xml:space="preserve"> </w:t>
      </w:r>
      <w:r w:rsidR="00AD6C81" w:rsidRPr="00793CBF">
        <w:rPr>
          <w:rFonts w:ascii="Times New Roman" w:hAnsi="Times New Roman"/>
          <w:sz w:val="28"/>
          <w:szCs w:val="28"/>
        </w:rPr>
        <w:t>Z Burziovej správy nevyplýva, kedy sa stretol s</w:t>
      </w:r>
      <w:r w:rsidR="00F60957" w:rsidRPr="00793CBF">
        <w:rPr>
          <w:rFonts w:ascii="Times New Roman" w:hAnsi="Times New Roman"/>
          <w:sz w:val="28"/>
          <w:szCs w:val="28"/>
        </w:rPr>
        <w:t> </w:t>
      </w:r>
      <w:r w:rsidR="00AD6C81" w:rsidRPr="00793CBF">
        <w:rPr>
          <w:rFonts w:ascii="Times New Roman" w:hAnsi="Times New Roman"/>
          <w:sz w:val="28"/>
          <w:szCs w:val="28"/>
        </w:rPr>
        <w:t>Vojtaššákom</w:t>
      </w:r>
      <w:r w:rsidR="00F60957" w:rsidRPr="00793CBF">
        <w:rPr>
          <w:rFonts w:ascii="Times New Roman" w:hAnsi="Times New Roman"/>
          <w:sz w:val="28"/>
          <w:szCs w:val="28"/>
        </w:rPr>
        <w:t>, teda kedy mu Vojtaššák osobne tlmočil svoju žiadosť</w:t>
      </w:r>
      <w:r w:rsidR="00AD6C81" w:rsidRPr="00793CBF">
        <w:rPr>
          <w:rFonts w:ascii="Times New Roman" w:hAnsi="Times New Roman"/>
          <w:sz w:val="28"/>
          <w:szCs w:val="28"/>
        </w:rPr>
        <w:t xml:space="preserve">. </w:t>
      </w:r>
      <w:r w:rsidR="00C0790C" w:rsidRPr="00793CBF">
        <w:rPr>
          <w:rFonts w:ascii="Times New Roman" w:hAnsi="Times New Roman"/>
          <w:sz w:val="28"/>
          <w:szCs w:val="28"/>
        </w:rPr>
        <w:t xml:space="preserve">Mohlo to byť </w:t>
      </w:r>
      <w:r w:rsidR="00001FC0" w:rsidRPr="00793CBF">
        <w:rPr>
          <w:rFonts w:ascii="Times New Roman" w:hAnsi="Times New Roman"/>
          <w:sz w:val="28"/>
          <w:szCs w:val="28"/>
        </w:rPr>
        <w:t xml:space="preserve">ešte pred </w:t>
      </w:r>
      <w:r w:rsidR="000B5463" w:rsidRPr="00793CBF">
        <w:rPr>
          <w:rFonts w:ascii="Times New Roman" w:hAnsi="Times New Roman"/>
          <w:sz w:val="28"/>
          <w:szCs w:val="28"/>
        </w:rPr>
        <w:t xml:space="preserve">jeho oficiálnym menovaním za člena Štátnej rady, alebo </w:t>
      </w:r>
      <w:r w:rsidR="00001FC0" w:rsidRPr="00793CBF">
        <w:rPr>
          <w:rFonts w:ascii="Times New Roman" w:hAnsi="Times New Roman"/>
          <w:sz w:val="28"/>
          <w:szCs w:val="28"/>
        </w:rPr>
        <w:t>najneskôr 6. augusta</w:t>
      </w:r>
      <w:r w:rsidR="000B5463" w:rsidRPr="00793CBF">
        <w:rPr>
          <w:rFonts w:ascii="Times New Roman" w:hAnsi="Times New Roman"/>
          <w:sz w:val="28"/>
          <w:szCs w:val="28"/>
        </w:rPr>
        <w:t xml:space="preserve"> 1940, keď sa konala ustanovujúca schôdza Štátnej rady</w:t>
      </w:r>
      <w:r w:rsidR="00001FC0" w:rsidRPr="00793CBF">
        <w:rPr>
          <w:rFonts w:ascii="Times New Roman" w:hAnsi="Times New Roman"/>
          <w:sz w:val="28"/>
          <w:szCs w:val="28"/>
        </w:rPr>
        <w:t xml:space="preserve">. </w:t>
      </w:r>
      <w:r w:rsidR="004C1363" w:rsidRPr="00793CBF">
        <w:rPr>
          <w:rFonts w:ascii="Times New Roman" w:hAnsi="Times New Roman"/>
          <w:sz w:val="28"/>
          <w:szCs w:val="28"/>
        </w:rPr>
        <w:t>Okolnosti menova</w:t>
      </w:r>
      <w:r w:rsidR="00F56CE5">
        <w:rPr>
          <w:rFonts w:ascii="Times New Roman" w:hAnsi="Times New Roman"/>
          <w:sz w:val="28"/>
          <w:szCs w:val="28"/>
        </w:rPr>
        <w:t>n</w:t>
      </w:r>
      <w:r w:rsidR="004C1363" w:rsidRPr="00793CBF">
        <w:rPr>
          <w:rFonts w:ascii="Times New Roman" w:hAnsi="Times New Roman"/>
          <w:sz w:val="28"/>
          <w:szCs w:val="28"/>
        </w:rPr>
        <w:t>ia biskupa Vojtaššáka za člena Štátnej rady nie je možné presne zrekonštruovať, lebo bola zničená väčšina archívnych zdrojov, ktorá by nám dala presnejšiu odpoveď.</w:t>
      </w:r>
    </w:p>
    <w:p w14:paraId="2E973DA6" w14:textId="1782EF80" w:rsidR="00A92101" w:rsidRPr="00793CBF" w:rsidRDefault="00F73F38" w:rsidP="00716EA3">
      <w:pPr>
        <w:ind w:firstLine="708"/>
        <w:jc w:val="both"/>
        <w:rPr>
          <w:rFonts w:ascii="Times New Roman" w:hAnsi="Times New Roman" w:cs="Times New Roman"/>
          <w:sz w:val="28"/>
          <w:szCs w:val="28"/>
        </w:rPr>
      </w:pPr>
      <w:r w:rsidRPr="00793CBF">
        <w:rPr>
          <w:rFonts w:ascii="Times New Roman" w:hAnsi="Times New Roman"/>
          <w:sz w:val="28"/>
          <w:szCs w:val="28"/>
        </w:rPr>
        <w:t xml:space="preserve">Faktom ostáva, že Vojtaššák </w:t>
      </w:r>
      <w:r w:rsidR="007F3484" w:rsidRPr="00793CBF">
        <w:rPr>
          <w:rFonts w:ascii="Times New Roman" w:hAnsi="Times New Roman"/>
          <w:sz w:val="28"/>
          <w:szCs w:val="28"/>
        </w:rPr>
        <w:t xml:space="preserve">neporušil </w:t>
      </w:r>
      <w:r w:rsidRPr="00793CBF">
        <w:rPr>
          <w:rFonts w:ascii="Times New Roman" w:hAnsi="Times New Roman"/>
          <w:sz w:val="28"/>
          <w:szCs w:val="28"/>
        </w:rPr>
        <w:t xml:space="preserve">platné zásady kánonického práva. Ak by jeho konanie bolo motivované klamstvom alebo inými nečestnými pohnútkami, pápež mal možnosť dať mu to jasne na vedomie a prípadne mu členstvo v Štátnej rade nepovoliť, vo vážnejšom prípade aj zbaviť úradu biskupa. Svätá stolica si správne uvedomila zodpovednosť, ktorá vyplývala z akejkoľvek politickej funkcie počas vojny. Svoje obavy dala biskupovi Vojtaššákovi najavo. Napriek tomu biskup Vojtaššák od Svätej stolice dostal súhlas na členstvo </w:t>
      </w:r>
      <w:r w:rsidRPr="00793CBF">
        <w:rPr>
          <w:rFonts w:ascii="Times New Roman" w:hAnsi="Times New Roman"/>
          <w:sz w:val="28"/>
          <w:szCs w:val="28"/>
        </w:rPr>
        <w:lastRenderedPageBreak/>
        <w:t xml:space="preserve">v Štátnej rade, aj keď nie bezvýhradný. Tento súhlas dostal nielen v roku 1940, ale aj v roku 1943. </w:t>
      </w:r>
      <w:r w:rsidR="001366C3" w:rsidRPr="00793CBF">
        <w:rPr>
          <w:rFonts w:ascii="Times New Roman" w:hAnsi="Times New Roman" w:cs="Times New Roman"/>
          <w:sz w:val="28"/>
          <w:szCs w:val="28"/>
        </w:rPr>
        <w:t xml:space="preserve">Ďalej autor neoprávnene </w:t>
      </w:r>
      <w:r w:rsidRPr="00793CBF">
        <w:rPr>
          <w:rFonts w:ascii="Times New Roman" w:hAnsi="Times New Roman" w:cs="Times New Roman"/>
          <w:sz w:val="28"/>
          <w:szCs w:val="28"/>
        </w:rPr>
        <w:t xml:space="preserve">vytýka Vojtaššákovi, že vo svojej </w:t>
      </w:r>
      <w:r w:rsidR="006A54C4" w:rsidRPr="00793CBF">
        <w:rPr>
          <w:rFonts w:ascii="Times New Roman" w:hAnsi="Times New Roman" w:cs="Times New Roman"/>
          <w:sz w:val="28"/>
          <w:szCs w:val="28"/>
        </w:rPr>
        <w:t xml:space="preserve">písomnej </w:t>
      </w:r>
      <w:r w:rsidRPr="00793CBF">
        <w:rPr>
          <w:rFonts w:ascii="Times New Roman" w:hAnsi="Times New Roman" w:cs="Times New Roman"/>
          <w:sz w:val="28"/>
          <w:szCs w:val="28"/>
        </w:rPr>
        <w:t xml:space="preserve">žiadosti o súhlas so zastávaním členstva v Štátnej rade z 13. augusta 1940 sa nezmienil o fakte, že členovia Štátnej rady boli neprestajne povolávaní hlasovať v prospech konkrétnych opatrení proti Židom. V skutočnosti Štátna rada nebola oprávnená prijímať a ani neprijímala rozhodnutia, ktoré sa týkali konkrétnych opatrení, namierených proti Židom. To bola právomoc vlády a parlamentu. </w:t>
      </w:r>
    </w:p>
    <w:p w14:paraId="7D951930" w14:textId="12CEE2D2" w:rsidR="00A87193" w:rsidRPr="00327B02" w:rsidRDefault="00A87193" w:rsidP="00FE540A">
      <w:pPr>
        <w:shd w:val="clear" w:color="auto" w:fill="FFFFFF"/>
        <w:spacing w:after="0" w:line="240" w:lineRule="auto"/>
        <w:ind w:firstLine="708"/>
        <w:jc w:val="both"/>
        <w:rPr>
          <w:rFonts w:ascii="Times New Roman" w:hAnsi="Times New Roman" w:cs="Times New Roman"/>
          <w:color w:val="222222"/>
          <w:sz w:val="28"/>
          <w:szCs w:val="28"/>
          <w:shd w:val="clear" w:color="auto" w:fill="FFFFFF"/>
        </w:rPr>
      </w:pPr>
      <w:r w:rsidRPr="00793CBF">
        <w:rPr>
          <w:rFonts w:ascii="Times New Roman" w:eastAsia="Times New Roman" w:hAnsi="Times New Roman" w:cs="Times New Roman"/>
          <w:color w:val="222222"/>
          <w:sz w:val="28"/>
          <w:szCs w:val="28"/>
          <w:lang w:eastAsia="sk-SK"/>
        </w:rPr>
        <w:t xml:space="preserve">Čo sa týka </w:t>
      </w:r>
      <w:r w:rsidR="00ED316C" w:rsidRPr="00793CBF">
        <w:rPr>
          <w:rFonts w:ascii="Times New Roman" w:eastAsia="Times New Roman" w:hAnsi="Times New Roman" w:cs="Times New Roman"/>
          <w:color w:val="222222"/>
          <w:sz w:val="28"/>
          <w:szCs w:val="28"/>
          <w:lang w:eastAsia="sk-SK"/>
        </w:rPr>
        <w:t>interpretovania</w:t>
      </w:r>
      <w:r w:rsidRPr="00793CBF">
        <w:rPr>
          <w:rFonts w:ascii="Times New Roman" w:eastAsia="Times New Roman" w:hAnsi="Times New Roman" w:cs="Times New Roman"/>
          <w:color w:val="222222"/>
          <w:sz w:val="28"/>
          <w:szCs w:val="28"/>
          <w:lang w:eastAsia="sk-SK"/>
        </w:rPr>
        <w:t xml:space="preserve"> diplomatickej reči</w:t>
      </w:r>
      <w:r w:rsidR="000F52C0" w:rsidRPr="00793CBF">
        <w:rPr>
          <w:rFonts w:ascii="Times New Roman" w:eastAsia="Times New Roman" w:hAnsi="Times New Roman" w:cs="Times New Roman"/>
          <w:color w:val="222222"/>
          <w:sz w:val="28"/>
          <w:szCs w:val="28"/>
          <w:lang w:eastAsia="sk-SK"/>
        </w:rPr>
        <w:t xml:space="preserve"> Pia XII.</w:t>
      </w:r>
      <w:r w:rsidRPr="00793CBF">
        <w:rPr>
          <w:rFonts w:ascii="Times New Roman" w:eastAsia="Times New Roman" w:hAnsi="Times New Roman" w:cs="Times New Roman"/>
          <w:color w:val="222222"/>
          <w:sz w:val="28"/>
          <w:szCs w:val="28"/>
          <w:lang w:eastAsia="sk-SK"/>
        </w:rPr>
        <w:t xml:space="preserve">, autor tu prezentuje svoje chybné a zavádzajúce dedukcie. Ak by bol postoj </w:t>
      </w:r>
      <w:r w:rsidR="00ED316C" w:rsidRPr="00793CBF">
        <w:rPr>
          <w:rFonts w:ascii="Times New Roman" w:eastAsia="Times New Roman" w:hAnsi="Times New Roman" w:cs="Times New Roman"/>
          <w:color w:val="222222"/>
          <w:sz w:val="28"/>
          <w:szCs w:val="28"/>
          <w:lang w:eastAsia="sk-SK"/>
        </w:rPr>
        <w:t>Svätého</w:t>
      </w:r>
      <w:r w:rsidRPr="00793CBF">
        <w:rPr>
          <w:rFonts w:ascii="Times New Roman" w:eastAsia="Times New Roman" w:hAnsi="Times New Roman" w:cs="Times New Roman"/>
          <w:color w:val="222222"/>
          <w:sz w:val="28"/>
          <w:szCs w:val="28"/>
          <w:lang w:eastAsia="sk-SK"/>
        </w:rPr>
        <w:t xml:space="preserve"> Otca naozaj </w:t>
      </w:r>
      <w:r w:rsidR="00ED316C" w:rsidRPr="00793CBF">
        <w:rPr>
          <w:rFonts w:ascii="Times New Roman" w:eastAsia="Times New Roman" w:hAnsi="Times New Roman" w:cs="Times New Roman"/>
          <w:color w:val="222222"/>
          <w:sz w:val="28"/>
          <w:szCs w:val="28"/>
          <w:lang w:eastAsia="sk-SK"/>
        </w:rPr>
        <w:t>úplne</w:t>
      </w:r>
      <w:r w:rsidRPr="00793CBF">
        <w:rPr>
          <w:rFonts w:ascii="Times New Roman" w:eastAsia="Times New Roman" w:hAnsi="Times New Roman" w:cs="Times New Roman"/>
          <w:color w:val="222222"/>
          <w:sz w:val="28"/>
          <w:szCs w:val="28"/>
          <w:lang w:eastAsia="sk-SK"/>
        </w:rPr>
        <w:t xml:space="preserve"> </w:t>
      </w:r>
      <w:r w:rsidR="00ED316C" w:rsidRPr="00793CBF">
        <w:rPr>
          <w:rFonts w:ascii="Times New Roman" w:eastAsia="Times New Roman" w:hAnsi="Times New Roman" w:cs="Times New Roman"/>
          <w:color w:val="222222"/>
          <w:sz w:val="28"/>
          <w:szCs w:val="28"/>
          <w:lang w:eastAsia="sk-SK"/>
        </w:rPr>
        <w:t>odmietavý</w:t>
      </w:r>
      <w:r w:rsidRPr="00793CBF">
        <w:rPr>
          <w:rFonts w:ascii="Times New Roman" w:eastAsia="Times New Roman" w:hAnsi="Times New Roman" w:cs="Times New Roman"/>
          <w:color w:val="222222"/>
          <w:sz w:val="28"/>
          <w:szCs w:val="28"/>
          <w:lang w:eastAsia="sk-SK"/>
        </w:rPr>
        <w:t>, nepochybne by to dal biskupovi Vojta</w:t>
      </w:r>
      <w:r w:rsidR="00ED316C" w:rsidRPr="00793CBF">
        <w:rPr>
          <w:rFonts w:ascii="Times New Roman" w:eastAsia="Times New Roman" w:hAnsi="Times New Roman" w:cs="Times New Roman"/>
          <w:color w:val="222222"/>
          <w:sz w:val="28"/>
          <w:szCs w:val="28"/>
          <w:lang w:eastAsia="sk-SK"/>
        </w:rPr>
        <w:t>ššá</w:t>
      </w:r>
      <w:r w:rsidRPr="00793CBF">
        <w:rPr>
          <w:rFonts w:ascii="Times New Roman" w:eastAsia="Times New Roman" w:hAnsi="Times New Roman" w:cs="Times New Roman"/>
          <w:color w:val="222222"/>
          <w:sz w:val="28"/>
          <w:szCs w:val="28"/>
          <w:lang w:eastAsia="sk-SK"/>
        </w:rPr>
        <w:t>kovi </w:t>
      </w:r>
      <w:r w:rsidR="00ED316C" w:rsidRPr="00793CBF">
        <w:rPr>
          <w:rFonts w:ascii="Times New Roman" w:eastAsia="Times New Roman" w:hAnsi="Times New Roman" w:cs="Times New Roman"/>
          <w:color w:val="222222"/>
          <w:sz w:val="28"/>
          <w:szCs w:val="28"/>
          <w:lang w:eastAsia="sk-SK"/>
        </w:rPr>
        <w:t>vedieť</w:t>
      </w:r>
      <w:r w:rsidRPr="00793CBF">
        <w:rPr>
          <w:rFonts w:ascii="Times New Roman" w:eastAsia="Times New Roman" w:hAnsi="Times New Roman" w:cs="Times New Roman"/>
          <w:color w:val="222222"/>
          <w:sz w:val="28"/>
          <w:szCs w:val="28"/>
          <w:lang w:eastAsia="sk-SK"/>
        </w:rPr>
        <w:t xml:space="preserve"> slovami, </w:t>
      </w:r>
      <w:r w:rsidR="00ED316C" w:rsidRPr="00793CBF">
        <w:rPr>
          <w:rFonts w:ascii="Times New Roman" w:eastAsia="Times New Roman" w:hAnsi="Times New Roman" w:cs="Times New Roman"/>
          <w:color w:val="222222"/>
          <w:sz w:val="28"/>
          <w:szCs w:val="28"/>
          <w:lang w:eastAsia="sk-SK"/>
        </w:rPr>
        <w:t>ktoré</w:t>
      </w:r>
      <w:r w:rsidRPr="00793CBF">
        <w:rPr>
          <w:rFonts w:ascii="Times New Roman" w:eastAsia="Times New Roman" w:hAnsi="Times New Roman" w:cs="Times New Roman"/>
          <w:color w:val="222222"/>
          <w:sz w:val="28"/>
          <w:szCs w:val="28"/>
          <w:lang w:eastAsia="sk-SK"/>
        </w:rPr>
        <w:t xml:space="preserve"> </w:t>
      </w:r>
      <w:r w:rsidR="00ED316C" w:rsidRPr="00793CBF">
        <w:rPr>
          <w:rFonts w:ascii="Times New Roman" w:eastAsia="Times New Roman" w:hAnsi="Times New Roman" w:cs="Times New Roman"/>
          <w:color w:val="222222"/>
          <w:sz w:val="28"/>
          <w:szCs w:val="28"/>
          <w:lang w:eastAsia="sk-SK"/>
        </w:rPr>
        <w:t>sú</w:t>
      </w:r>
      <w:r w:rsidRPr="00793CBF">
        <w:rPr>
          <w:rFonts w:ascii="Times New Roman" w:eastAsia="Times New Roman" w:hAnsi="Times New Roman" w:cs="Times New Roman"/>
          <w:color w:val="222222"/>
          <w:sz w:val="28"/>
          <w:szCs w:val="28"/>
          <w:lang w:eastAsia="sk-SK"/>
        </w:rPr>
        <w:t xml:space="preserve"> </w:t>
      </w:r>
      <w:r w:rsidR="00ED316C" w:rsidRPr="00793CBF">
        <w:rPr>
          <w:rFonts w:ascii="Times New Roman" w:eastAsia="Times New Roman" w:hAnsi="Times New Roman" w:cs="Times New Roman"/>
          <w:color w:val="222222"/>
          <w:sz w:val="28"/>
          <w:szCs w:val="28"/>
          <w:lang w:eastAsia="sk-SK"/>
        </w:rPr>
        <w:t>známe</w:t>
      </w:r>
      <w:r w:rsidRPr="00793CBF">
        <w:rPr>
          <w:rFonts w:ascii="Times New Roman" w:eastAsia="Times New Roman" w:hAnsi="Times New Roman" w:cs="Times New Roman"/>
          <w:color w:val="222222"/>
          <w:sz w:val="28"/>
          <w:szCs w:val="28"/>
          <w:lang w:eastAsia="sk-SK"/>
        </w:rPr>
        <w:t xml:space="preserve"> z </w:t>
      </w:r>
      <w:r w:rsidR="00ED316C" w:rsidRPr="00793CBF">
        <w:rPr>
          <w:rFonts w:ascii="Times New Roman" w:eastAsia="Times New Roman" w:hAnsi="Times New Roman" w:cs="Times New Roman"/>
          <w:color w:val="222222"/>
          <w:sz w:val="28"/>
          <w:szCs w:val="28"/>
          <w:lang w:eastAsia="sk-SK"/>
        </w:rPr>
        <w:t>korešpondencie</w:t>
      </w:r>
      <w:r w:rsidRPr="00793CBF">
        <w:rPr>
          <w:rFonts w:ascii="Times New Roman" w:eastAsia="Times New Roman" w:hAnsi="Times New Roman" w:cs="Times New Roman"/>
          <w:color w:val="222222"/>
          <w:sz w:val="28"/>
          <w:szCs w:val="28"/>
          <w:lang w:eastAsia="sk-SK"/>
        </w:rPr>
        <w:t> </w:t>
      </w:r>
      <w:r w:rsidR="00ED316C" w:rsidRPr="00793CBF">
        <w:rPr>
          <w:rFonts w:ascii="Times New Roman" w:eastAsia="Times New Roman" w:hAnsi="Times New Roman" w:cs="Times New Roman"/>
          <w:color w:val="222222"/>
          <w:sz w:val="28"/>
          <w:szCs w:val="28"/>
          <w:lang w:eastAsia="sk-SK"/>
        </w:rPr>
        <w:t>Svätej</w:t>
      </w:r>
      <w:r w:rsidRPr="00793CBF">
        <w:rPr>
          <w:rFonts w:ascii="Times New Roman" w:eastAsia="Times New Roman" w:hAnsi="Times New Roman" w:cs="Times New Roman"/>
          <w:color w:val="222222"/>
          <w:sz w:val="28"/>
          <w:szCs w:val="28"/>
          <w:lang w:eastAsia="sk-SK"/>
        </w:rPr>
        <w:t xml:space="preserve"> Stolice:</w:t>
      </w:r>
      <w:r w:rsidR="00ED316C" w:rsidRPr="00793CBF">
        <w:rPr>
          <w:rFonts w:ascii="Times New Roman" w:eastAsia="Times New Roman" w:hAnsi="Times New Roman" w:cs="Times New Roman"/>
          <w:color w:val="222222"/>
          <w:sz w:val="28"/>
          <w:szCs w:val="28"/>
          <w:lang w:eastAsia="sk-SK"/>
        </w:rPr>
        <w:t xml:space="preserve"> </w:t>
      </w:r>
      <w:r w:rsidR="00FE540A" w:rsidRPr="00327B02">
        <w:rPr>
          <w:rFonts w:ascii="Times New Roman" w:eastAsia="Times New Roman" w:hAnsi="Times New Roman" w:cs="Times New Roman"/>
          <w:color w:val="222222"/>
          <w:sz w:val="28"/>
          <w:szCs w:val="28"/>
          <w:lang w:eastAsia="sk-SK"/>
        </w:rPr>
        <w:t>”</w:t>
      </w:r>
      <w:bookmarkStart w:id="1" w:name="_Hlk62975104"/>
      <w:r w:rsidRPr="00327B02">
        <w:rPr>
          <w:rFonts w:ascii="Times New Roman" w:eastAsia="Times New Roman" w:hAnsi="Times New Roman" w:cs="Times New Roman"/>
          <w:color w:val="222222"/>
          <w:sz w:val="28"/>
          <w:szCs w:val="28"/>
          <w:lang w:eastAsia="sk-SK"/>
        </w:rPr>
        <w:t>Non si concede il benestare..</w:t>
      </w:r>
      <w:bookmarkEnd w:id="1"/>
      <w:r w:rsidRPr="00327B02">
        <w:rPr>
          <w:rFonts w:ascii="Times New Roman" w:eastAsia="Times New Roman" w:hAnsi="Times New Roman" w:cs="Times New Roman"/>
          <w:color w:val="222222"/>
          <w:sz w:val="28"/>
          <w:szCs w:val="28"/>
          <w:lang w:eastAsia="sk-SK"/>
        </w:rPr>
        <w:t>.</w:t>
      </w:r>
      <w:r w:rsidR="002B02C7">
        <w:rPr>
          <w:rFonts w:ascii="Times New Roman" w:eastAsia="Times New Roman" w:hAnsi="Times New Roman" w:cs="Times New Roman"/>
          <w:color w:val="222222"/>
          <w:sz w:val="28"/>
          <w:szCs w:val="28"/>
          <w:lang w:eastAsia="sk-SK"/>
        </w:rPr>
        <w:t xml:space="preserve"> (Neudeľuje sa súhlas...)</w:t>
      </w:r>
      <w:r w:rsidR="00FE540A" w:rsidRPr="00327B02">
        <w:rPr>
          <w:rFonts w:ascii="Times New Roman" w:eastAsia="Times New Roman" w:hAnsi="Times New Roman" w:cs="Times New Roman"/>
          <w:color w:val="222222"/>
          <w:sz w:val="28"/>
          <w:szCs w:val="28"/>
          <w:lang w:eastAsia="sk-SK"/>
        </w:rPr>
        <w:t>”</w:t>
      </w:r>
      <w:r w:rsidRPr="00793CBF">
        <w:rPr>
          <w:rFonts w:ascii="Times New Roman" w:eastAsia="Times New Roman" w:hAnsi="Times New Roman" w:cs="Times New Roman"/>
          <w:color w:val="222222"/>
          <w:sz w:val="28"/>
          <w:szCs w:val="28"/>
          <w:lang w:eastAsia="sk-SK"/>
        </w:rPr>
        <w:t xml:space="preserve">  alebo  </w:t>
      </w:r>
      <w:r w:rsidR="00FE540A" w:rsidRPr="00327B02">
        <w:rPr>
          <w:rFonts w:ascii="Times New Roman" w:eastAsia="Times New Roman" w:hAnsi="Times New Roman" w:cs="Times New Roman"/>
          <w:color w:val="222222"/>
          <w:sz w:val="28"/>
          <w:szCs w:val="28"/>
          <w:lang w:eastAsia="sk-SK"/>
        </w:rPr>
        <w:t>”</w:t>
      </w:r>
      <w:bookmarkStart w:id="2" w:name="_Hlk62975123"/>
      <w:r w:rsidR="00FE540A" w:rsidRPr="00327B02">
        <w:rPr>
          <w:rFonts w:ascii="Times New Roman" w:eastAsia="Times New Roman" w:hAnsi="Times New Roman" w:cs="Times New Roman"/>
          <w:color w:val="222222"/>
          <w:sz w:val="28"/>
          <w:szCs w:val="28"/>
          <w:lang w:eastAsia="sk-SK"/>
        </w:rPr>
        <w:t>l</w:t>
      </w:r>
      <w:r w:rsidRPr="00327B02">
        <w:rPr>
          <w:rFonts w:ascii="Times New Roman" w:eastAsia="Times New Roman" w:hAnsi="Times New Roman" w:cs="Times New Roman"/>
          <w:color w:val="222222"/>
          <w:sz w:val="28"/>
          <w:szCs w:val="28"/>
          <w:lang w:eastAsia="sk-SK"/>
        </w:rPr>
        <w:t>a Santa Sede sarrebbe del parere contrario</w:t>
      </w:r>
      <w:bookmarkEnd w:id="2"/>
      <w:r w:rsidRPr="00327B02">
        <w:rPr>
          <w:rFonts w:ascii="Times New Roman" w:eastAsia="Times New Roman" w:hAnsi="Times New Roman" w:cs="Times New Roman"/>
          <w:color w:val="222222"/>
          <w:sz w:val="28"/>
          <w:szCs w:val="28"/>
          <w:lang w:eastAsia="sk-SK"/>
        </w:rPr>
        <w:t>...</w:t>
      </w:r>
      <w:r w:rsidR="002B02C7">
        <w:rPr>
          <w:rFonts w:ascii="Times New Roman" w:eastAsia="Times New Roman" w:hAnsi="Times New Roman" w:cs="Times New Roman"/>
          <w:color w:val="222222"/>
          <w:sz w:val="28"/>
          <w:szCs w:val="28"/>
          <w:lang w:eastAsia="sk-SK"/>
        </w:rPr>
        <w:t>(Svätá Stolica by bola opačného názoru...)</w:t>
      </w:r>
      <w:r w:rsidR="00FE540A" w:rsidRPr="00327B02">
        <w:rPr>
          <w:rFonts w:ascii="Times New Roman" w:eastAsia="Times New Roman" w:hAnsi="Times New Roman" w:cs="Times New Roman"/>
          <w:color w:val="222222"/>
          <w:sz w:val="28"/>
          <w:szCs w:val="28"/>
          <w:lang w:eastAsia="sk-SK"/>
        </w:rPr>
        <w:t>”</w:t>
      </w:r>
      <w:r w:rsidRPr="00793CBF">
        <w:rPr>
          <w:rFonts w:ascii="Times New Roman" w:eastAsia="Times New Roman" w:hAnsi="Times New Roman" w:cs="Times New Roman"/>
          <w:color w:val="222222"/>
          <w:sz w:val="28"/>
          <w:szCs w:val="28"/>
          <w:lang w:eastAsia="sk-SK"/>
        </w:rPr>
        <w:t xml:space="preserve">. Biskup </w:t>
      </w:r>
      <w:r w:rsidR="00FE540A" w:rsidRPr="00793CBF">
        <w:rPr>
          <w:rFonts w:ascii="Times New Roman" w:eastAsia="Times New Roman" w:hAnsi="Times New Roman" w:cs="Times New Roman"/>
          <w:color w:val="222222"/>
          <w:sz w:val="28"/>
          <w:szCs w:val="28"/>
          <w:lang w:eastAsia="sk-SK"/>
        </w:rPr>
        <w:t>Ján</w:t>
      </w:r>
      <w:r w:rsidRPr="00793CBF">
        <w:rPr>
          <w:rFonts w:ascii="Times New Roman" w:eastAsia="Times New Roman" w:hAnsi="Times New Roman" w:cs="Times New Roman"/>
          <w:color w:val="222222"/>
          <w:sz w:val="28"/>
          <w:szCs w:val="28"/>
          <w:lang w:eastAsia="sk-SK"/>
        </w:rPr>
        <w:t xml:space="preserve"> Vojta</w:t>
      </w:r>
      <w:r w:rsidR="00FE540A" w:rsidRPr="00793CBF">
        <w:rPr>
          <w:rFonts w:ascii="Times New Roman" w:eastAsia="Times New Roman" w:hAnsi="Times New Roman" w:cs="Times New Roman"/>
          <w:color w:val="222222"/>
          <w:sz w:val="28"/>
          <w:szCs w:val="28"/>
          <w:lang w:eastAsia="sk-SK"/>
        </w:rPr>
        <w:t>ššák</w:t>
      </w:r>
      <w:r w:rsidRPr="00793CBF">
        <w:rPr>
          <w:rFonts w:ascii="Times New Roman" w:eastAsia="Times New Roman" w:hAnsi="Times New Roman" w:cs="Times New Roman"/>
          <w:color w:val="222222"/>
          <w:sz w:val="28"/>
          <w:szCs w:val="28"/>
          <w:lang w:eastAsia="sk-SK"/>
        </w:rPr>
        <w:t xml:space="preserve"> bol </w:t>
      </w:r>
      <w:r w:rsidR="000F52C0" w:rsidRPr="00793CBF">
        <w:rPr>
          <w:rFonts w:ascii="Times New Roman" w:eastAsia="Times New Roman" w:hAnsi="Times New Roman" w:cs="Times New Roman"/>
          <w:color w:val="222222"/>
          <w:sz w:val="28"/>
          <w:szCs w:val="28"/>
          <w:lang w:eastAsia="sk-SK"/>
        </w:rPr>
        <w:t>S</w:t>
      </w:r>
      <w:r w:rsidRPr="00793CBF">
        <w:rPr>
          <w:rFonts w:ascii="Times New Roman" w:eastAsia="Times New Roman" w:hAnsi="Times New Roman" w:cs="Times New Roman"/>
          <w:color w:val="222222"/>
          <w:sz w:val="28"/>
          <w:szCs w:val="28"/>
          <w:lang w:eastAsia="sk-SK"/>
        </w:rPr>
        <w:t xml:space="preserve">lovan, syn </w:t>
      </w:r>
      <w:r w:rsidR="00FE540A" w:rsidRPr="00793CBF">
        <w:rPr>
          <w:rFonts w:ascii="Times New Roman" w:eastAsia="Times New Roman" w:hAnsi="Times New Roman" w:cs="Times New Roman"/>
          <w:color w:val="222222"/>
          <w:sz w:val="28"/>
          <w:szCs w:val="28"/>
          <w:lang w:eastAsia="sk-SK"/>
        </w:rPr>
        <w:t>slovenského</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národa</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ktorý</w:t>
      </w:r>
      <w:r w:rsidRPr="00793CBF">
        <w:rPr>
          <w:rFonts w:ascii="Times New Roman" w:eastAsia="Times New Roman" w:hAnsi="Times New Roman" w:cs="Times New Roman"/>
          <w:color w:val="222222"/>
          <w:sz w:val="28"/>
          <w:szCs w:val="28"/>
          <w:lang w:eastAsia="sk-SK"/>
        </w:rPr>
        <w:t xml:space="preserve"> mal doslova </w:t>
      </w:r>
      <w:r w:rsidR="00FE540A" w:rsidRPr="00793CBF">
        <w:rPr>
          <w:rFonts w:ascii="Times New Roman" w:eastAsia="Times New Roman" w:hAnsi="Times New Roman" w:cs="Times New Roman"/>
          <w:color w:val="222222"/>
          <w:sz w:val="28"/>
          <w:szCs w:val="28"/>
          <w:lang w:eastAsia="sk-SK"/>
        </w:rPr>
        <w:t>vrodenú</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bezpodmienečnú</w:t>
      </w:r>
      <w:r w:rsidRPr="00793CBF">
        <w:rPr>
          <w:rFonts w:ascii="Times New Roman" w:eastAsia="Times New Roman" w:hAnsi="Times New Roman" w:cs="Times New Roman"/>
          <w:color w:val="222222"/>
          <w:sz w:val="28"/>
          <w:szCs w:val="28"/>
          <w:lang w:eastAsia="sk-SK"/>
        </w:rPr>
        <w:t xml:space="preserve"> </w:t>
      </w:r>
      <w:r w:rsidR="00FE540A" w:rsidRPr="00793CBF">
        <w:rPr>
          <w:rFonts w:ascii="Times New Roman" w:eastAsia="Times New Roman" w:hAnsi="Times New Roman" w:cs="Times New Roman"/>
          <w:color w:val="222222"/>
          <w:sz w:val="28"/>
          <w:szCs w:val="28"/>
          <w:lang w:eastAsia="sk-SK"/>
        </w:rPr>
        <w:t>úctu</w:t>
      </w:r>
      <w:r w:rsidRPr="00793CBF">
        <w:rPr>
          <w:rFonts w:ascii="Times New Roman" w:eastAsia="Times New Roman" w:hAnsi="Times New Roman" w:cs="Times New Roman"/>
          <w:color w:val="222222"/>
          <w:sz w:val="28"/>
          <w:szCs w:val="28"/>
          <w:lang w:eastAsia="sk-SK"/>
        </w:rPr>
        <w:t xml:space="preserve"> a </w:t>
      </w:r>
      <w:r w:rsidR="00FE540A" w:rsidRPr="00793CBF">
        <w:rPr>
          <w:rFonts w:ascii="Times New Roman" w:eastAsia="Times New Roman" w:hAnsi="Times New Roman" w:cs="Times New Roman"/>
          <w:color w:val="222222"/>
          <w:sz w:val="28"/>
          <w:szCs w:val="28"/>
          <w:lang w:eastAsia="sk-SK"/>
        </w:rPr>
        <w:t>poslušnosť</w:t>
      </w:r>
      <w:r w:rsidRPr="00793CBF">
        <w:rPr>
          <w:rFonts w:ascii="Times New Roman" w:eastAsia="Times New Roman" w:hAnsi="Times New Roman" w:cs="Times New Roman"/>
          <w:color w:val="222222"/>
          <w:sz w:val="28"/>
          <w:szCs w:val="28"/>
          <w:lang w:eastAsia="sk-SK"/>
        </w:rPr>
        <w:t> </w:t>
      </w:r>
      <w:r w:rsidR="00FE540A" w:rsidRPr="00793CBF">
        <w:rPr>
          <w:rFonts w:ascii="Times New Roman" w:eastAsia="Times New Roman" w:hAnsi="Times New Roman" w:cs="Times New Roman"/>
          <w:color w:val="222222"/>
          <w:sz w:val="28"/>
          <w:szCs w:val="28"/>
          <w:lang w:eastAsia="sk-SK"/>
        </w:rPr>
        <w:t>voči</w:t>
      </w:r>
      <w:r w:rsidRPr="00793CBF">
        <w:rPr>
          <w:rFonts w:ascii="Times New Roman" w:eastAsia="Times New Roman" w:hAnsi="Times New Roman" w:cs="Times New Roman"/>
          <w:color w:val="222222"/>
          <w:sz w:val="28"/>
          <w:szCs w:val="28"/>
          <w:lang w:eastAsia="sk-SK"/>
        </w:rPr>
        <w:t> </w:t>
      </w:r>
      <w:r w:rsidR="00FE540A" w:rsidRPr="00793CBF">
        <w:rPr>
          <w:rFonts w:ascii="Times New Roman" w:eastAsia="Times New Roman" w:hAnsi="Times New Roman" w:cs="Times New Roman"/>
          <w:color w:val="222222"/>
          <w:sz w:val="28"/>
          <w:szCs w:val="28"/>
          <w:lang w:eastAsia="sk-SK"/>
        </w:rPr>
        <w:t>Svätému</w:t>
      </w:r>
      <w:r w:rsidRPr="00793CBF">
        <w:rPr>
          <w:rFonts w:ascii="Times New Roman" w:eastAsia="Times New Roman" w:hAnsi="Times New Roman" w:cs="Times New Roman"/>
          <w:color w:val="222222"/>
          <w:sz w:val="28"/>
          <w:szCs w:val="28"/>
          <w:lang w:eastAsia="sk-SK"/>
        </w:rPr>
        <w:t xml:space="preserve"> Otcovi. Jeho ekle</w:t>
      </w:r>
      <w:r w:rsidR="00974280">
        <w:rPr>
          <w:rFonts w:ascii="Times New Roman" w:eastAsia="Times New Roman" w:hAnsi="Times New Roman" w:cs="Times New Roman"/>
          <w:color w:val="222222"/>
          <w:sz w:val="28"/>
          <w:szCs w:val="28"/>
          <w:lang w:eastAsia="sk-SK"/>
        </w:rPr>
        <w:t>s</w:t>
      </w:r>
      <w:r w:rsidRPr="00793CBF">
        <w:rPr>
          <w:rFonts w:ascii="Times New Roman" w:eastAsia="Times New Roman" w:hAnsi="Times New Roman" w:cs="Times New Roman"/>
          <w:color w:val="222222"/>
          <w:sz w:val="28"/>
          <w:szCs w:val="28"/>
          <w:lang w:eastAsia="sk-SK"/>
        </w:rPr>
        <w:t>i</w:t>
      </w:r>
      <w:r w:rsidR="00EB5717">
        <w:rPr>
          <w:rFonts w:ascii="Times New Roman" w:eastAsia="Times New Roman" w:hAnsi="Times New Roman" w:cs="Times New Roman"/>
          <w:color w:val="222222"/>
          <w:sz w:val="28"/>
          <w:szCs w:val="28"/>
          <w:lang w:eastAsia="sk-SK"/>
        </w:rPr>
        <w:t>á</w:t>
      </w:r>
      <w:r w:rsidRPr="00793CBF">
        <w:rPr>
          <w:rFonts w:ascii="Times New Roman" w:eastAsia="Times New Roman" w:hAnsi="Times New Roman" w:cs="Times New Roman"/>
          <w:color w:val="222222"/>
          <w:sz w:val="28"/>
          <w:szCs w:val="28"/>
          <w:lang w:eastAsia="sk-SK"/>
        </w:rPr>
        <w:t>ln</w:t>
      </w:r>
      <w:r w:rsidR="00EB5717">
        <w:rPr>
          <w:rFonts w:ascii="Times New Roman" w:eastAsia="Times New Roman" w:hAnsi="Times New Roman" w:cs="Times New Roman"/>
          <w:color w:val="222222"/>
          <w:sz w:val="28"/>
          <w:szCs w:val="28"/>
          <w:lang w:eastAsia="sk-SK"/>
        </w:rPr>
        <w:t>y</w:t>
      </w:r>
      <w:r w:rsidRPr="00793CBF">
        <w:rPr>
          <w:rFonts w:ascii="Times New Roman" w:eastAsia="Times New Roman" w:hAnsi="Times New Roman" w:cs="Times New Roman"/>
          <w:color w:val="222222"/>
          <w:sz w:val="28"/>
          <w:szCs w:val="28"/>
          <w:lang w:eastAsia="sk-SK"/>
        </w:rPr>
        <w:t xml:space="preserve"> duch sa </w:t>
      </w:r>
      <w:r w:rsidR="00FE540A" w:rsidRPr="00793CBF">
        <w:rPr>
          <w:rFonts w:ascii="Times New Roman" w:eastAsia="Times New Roman" w:hAnsi="Times New Roman" w:cs="Times New Roman"/>
          <w:color w:val="222222"/>
          <w:sz w:val="28"/>
          <w:szCs w:val="28"/>
          <w:lang w:eastAsia="sk-SK"/>
        </w:rPr>
        <w:t>ešte</w:t>
      </w:r>
      <w:r w:rsidRPr="00793CBF">
        <w:rPr>
          <w:rFonts w:ascii="Times New Roman" w:eastAsia="Times New Roman" w:hAnsi="Times New Roman" w:cs="Times New Roman"/>
          <w:color w:val="222222"/>
          <w:sz w:val="28"/>
          <w:szCs w:val="28"/>
          <w:lang w:eastAsia="sk-SK"/>
        </w:rPr>
        <w:t xml:space="preserve"> umocnil </w:t>
      </w:r>
      <w:r w:rsidR="00FE540A" w:rsidRPr="00793CBF">
        <w:rPr>
          <w:rFonts w:ascii="Times New Roman" w:eastAsia="Times New Roman" w:hAnsi="Times New Roman" w:cs="Times New Roman"/>
          <w:color w:val="222222"/>
          <w:sz w:val="28"/>
          <w:szCs w:val="28"/>
          <w:lang w:eastAsia="sk-SK"/>
        </w:rPr>
        <w:t>prijatím</w:t>
      </w:r>
      <w:r w:rsidRPr="00793CBF">
        <w:rPr>
          <w:rFonts w:ascii="Times New Roman" w:eastAsia="Times New Roman" w:hAnsi="Times New Roman" w:cs="Times New Roman"/>
          <w:color w:val="222222"/>
          <w:sz w:val="28"/>
          <w:szCs w:val="28"/>
          <w:lang w:eastAsia="sk-SK"/>
        </w:rPr>
        <w:t xml:space="preserve"> biskupskej </w:t>
      </w:r>
      <w:r w:rsidR="00FE540A" w:rsidRPr="00793CBF">
        <w:rPr>
          <w:rFonts w:ascii="Times New Roman" w:eastAsia="Times New Roman" w:hAnsi="Times New Roman" w:cs="Times New Roman"/>
          <w:color w:val="222222"/>
          <w:sz w:val="28"/>
          <w:szCs w:val="28"/>
          <w:lang w:eastAsia="sk-SK"/>
        </w:rPr>
        <w:t>služby</w:t>
      </w:r>
      <w:r w:rsidRPr="00793CBF">
        <w:rPr>
          <w:rFonts w:ascii="Times New Roman" w:eastAsia="Times New Roman" w:hAnsi="Times New Roman" w:cs="Times New Roman"/>
          <w:color w:val="222222"/>
          <w:sz w:val="28"/>
          <w:szCs w:val="28"/>
          <w:lang w:eastAsia="sk-SK"/>
        </w:rPr>
        <w:t xml:space="preserve">. Bol to biskup, </w:t>
      </w:r>
      <w:r w:rsidR="00FE540A" w:rsidRPr="00793CBF">
        <w:rPr>
          <w:rFonts w:ascii="Times New Roman" w:eastAsia="Times New Roman" w:hAnsi="Times New Roman" w:cs="Times New Roman"/>
          <w:color w:val="222222"/>
          <w:sz w:val="28"/>
          <w:szCs w:val="28"/>
          <w:lang w:eastAsia="sk-SK"/>
        </w:rPr>
        <w:t>ktorý</w:t>
      </w:r>
      <w:r w:rsidRPr="00793CBF">
        <w:rPr>
          <w:rFonts w:ascii="Times New Roman" w:eastAsia="Times New Roman" w:hAnsi="Times New Roman" w:cs="Times New Roman"/>
          <w:color w:val="222222"/>
          <w:sz w:val="28"/>
          <w:szCs w:val="28"/>
          <w:lang w:eastAsia="sk-SK"/>
        </w:rPr>
        <w:t xml:space="preserve"> si </w:t>
      </w:r>
      <w:r w:rsidR="00FE540A" w:rsidRPr="00327B02">
        <w:rPr>
          <w:rFonts w:ascii="Times New Roman" w:eastAsia="Times New Roman" w:hAnsi="Times New Roman" w:cs="Times New Roman"/>
          <w:color w:val="222222"/>
          <w:sz w:val="28"/>
          <w:szCs w:val="28"/>
          <w:lang w:eastAsia="sk-SK"/>
        </w:rPr>
        <w:t>veľa</w:t>
      </w:r>
      <w:r w:rsidRPr="00327B02">
        <w:rPr>
          <w:rFonts w:ascii="Times New Roman" w:eastAsia="Times New Roman" w:hAnsi="Times New Roman" w:cs="Times New Roman"/>
          <w:color w:val="222222"/>
          <w:sz w:val="28"/>
          <w:szCs w:val="28"/>
          <w:lang w:eastAsia="sk-SK"/>
        </w:rPr>
        <w:t xml:space="preserve"> vytrpel, lebo bol </w:t>
      </w:r>
      <w:r w:rsidR="00FE540A" w:rsidRPr="00327B02">
        <w:rPr>
          <w:rFonts w:ascii="Times New Roman" w:eastAsia="Times New Roman" w:hAnsi="Times New Roman" w:cs="Times New Roman"/>
          <w:color w:val="222222"/>
          <w:sz w:val="28"/>
          <w:szCs w:val="28"/>
          <w:lang w:eastAsia="sk-SK"/>
        </w:rPr>
        <w:t>verný</w:t>
      </w:r>
      <w:r w:rsidRPr="00327B02">
        <w:rPr>
          <w:rFonts w:ascii="Times New Roman" w:eastAsia="Times New Roman" w:hAnsi="Times New Roman" w:cs="Times New Roman"/>
          <w:color w:val="222222"/>
          <w:sz w:val="28"/>
          <w:szCs w:val="28"/>
          <w:lang w:eastAsia="sk-SK"/>
        </w:rPr>
        <w:t xml:space="preserve"> Cirkvi a </w:t>
      </w:r>
      <w:r w:rsidR="00FE540A" w:rsidRPr="00327B02">
        <w:rPr>
          <w:rFonts w:ascii="Times New Roman" w:eastAsia="Times New Roman" w:hAnsi="Times New Roman" w:cs="Times New Roman"/>
          <w:color w:val="222222"/>
          <w:sz w:val="28"/>
          <w:szCs w:val="28"/>
          <w:lang w:eastAsia="sk-SK"/>
        </w:rPr>
        <w:t>Svätému</w:t>
      </w:r>
      <w:r w:rsidRPr="00327B02">
        <w:rPr>
          <w:rFonts w:ascii="Times New Roman" w:eastAsia="Times New Roman" w:hAnsi="Times New Roman" w:cs="Times New Roman"/>
          <w:color w:val="222222"/>
          <w:sz w:val="28"/>
          <w:szCs w:val="28"/>
          <w:lang w:eastAsia="sk-SK"/>
        </w:rPr>
        <w:t xml:space="preserve"> Otcovi. "Sentire cum Ecclesia" bolo jeho bytím. </w:t>
      </w:r>
      <w:r w:rsidRPr="00327B02">
        <w:rPr>
          <w:rFonts w:ascii="Times New Roman" w:hAnsi="Times New Roman" w:cs="Times New Roman"/>
          <w:color w:val="222222"/>
          <w:sz w:val="28"/>
          <w:szCs w:val="28"/>
          <w:shd w:val="clear" w:color="auto" w:fill="FFFFFF"/>
        </w:rPr>
        <w:t>Neskôr</w:t>
      </w:r>
      <w:r w:rsidR="000F52C0" w:rsidRPr="00327B02">
        <w:rPr>
          <w:rFonts w:ascii="Times New Roman" w:hAnsi="Times New Roman" w:cs="Times New Roman"/>
          <w:color w:val="222222"/>
          <w:sz w:val="28"/>
          <w:szCs w:val="28"/>
          <w:shd w:val="clear" w:color="auto" w:fill="FFFFFF"/>
        </w:rPr>
        <w:t xml:space="preserve"> ho</w:t>
      </w:r>
      <w:r w:rsidRPr="00327B02">
        <w:rPr>
          <w:rFonts w:ascii="Times New Roman" w:hAnsi="Times New Roman" w:cs="Times New Roman"/>
          <w:color w:val="222222"/>
          <w:sz w:val="28"/>
          <w:szCs w:val="28"/>
          <w:shd w:val="clear" w:color="auto" w:fill="FFFFFF"/>
        </w:rPr>
        <w:t xml:space="preserve"> </w:t>
      </w:r>
      <w:r w:rsidR="00FE540A" w:rsidRPr="00327B02">
        <w:rPr>
          <w:rFonts w:ascii="Times New Roman" w:hAnsi="Times New Roman" w:cs="Times New Roman"/>
          <w:color w:val="222222"/>
          <w:sz w:val="28"/>
          <w:szCs w:val="28"/>
          <w:shd w:val="clear" w:color="auto" w:fill="FFFFFF"/>
        </w:rPr>
        <w:t>t</w:t>
      </w:r>
      <w:r w:rsidRPr="00327B02">
        <w:rPr>
          <w:rFonts w:ascii="Times New Roman" w:hAnsi="Times New Roman" w:cs="Times New Roman"/>
          <w:color w:val="222222"/>
          <w:sz w:val="28"/>
          <w:szCs w:val="28"/>
          <w:shd w:val="clear" w:color="auto" w:fill="FFFFFF"/>
        </w:rPr>
        <w:t>en istý pápež Pius X</w:t>
      </w:r>
      <w:r w:rsidR="00FE540A" w:rsidRPr="00327B02">
        <w:rPr>
          <w:rFonts w:ascii="Times New Roman" w:hAnsi="Times New Roman" w:cs="Times New Roman"/>
          <w:color w:val="222222"/>
          <w:sz w:val="28"/>
          <w:szCs w:val="28"/>
          <w:shd w:val="clear" w:color="auto" w:fill="FFFFFF"/>
        </w:rPr>
        <w:t>II</w:t>
      </w:r>
      <w:r w:rsidR="000F52C0" w:rsidRPr="00327B02">
        <w:rPr>
          <w:rFonts w:ascii="Times New Roman" w:hAnsi="Times New Roman" w:cs="Times New Roman"/>
          <w:color w:val="222222"/>
          <w:sz w:val="28"/>
          <w:szCs w:val="28"/>
          <w:shd w:val="clear" w:color="auto" w:fill="FFFFFF"/>
        </w:rPr>
        <w:t>.</w:t>
      </w:r>
      <w:r w:rsidRPr="00327B02">
        <w:rPr>
          <w:rFonts w:ascii="Times New Roman" w:hAnsi="Times New Roman" w:cs="Times New Roman"/>
          <w:color w:val="222222"/>
          <w:sz w:val="28"/>
          <w:szCs w:val="28"/>
          <w:shd w:val="clear" w:color="auto" w:fill="FFFFFF"/>
        </w:rPr>
        <w:t xml:space="preserve"> zvažoval menovať za arcibiskupa.</w:t>
      </w:r>
    </w:p>
    <w:p w14:paraId="16EF3A12" w14:textId="01B0BABF" w:rsidR="00862ADA" w:rsidRPr="00793CBF" w:rsidRDefault="00862ADA" w:rsidP="00862ADA">
      <w:pPr>
        <w:ind w:firstLine="708"/>
        <w:jc w:val="both"/>
        <w:rPr>
          <w:rFonts w:ascii="Times New Roman" w:hAnsi="Times New Roman" w:cs="Times New Roman"/>
          <w:color w:val="222222"/>
          <w:sz w:val="28"/>
          <w:szCs w:val="28"/>
          <w:shd w:val="clear" w:color="auto" w:fill="FFFFFF"/>
        </w:rPr>
      </w:pPr>
      <w:r w:rsidRPr="00327B02">
        <w:rPr>
          <w:rFonts w:ascii="Times New Roman" w:hAnsi="Times New Roman" w:cs="Times New Roman"/>
          <w:color w:val="222222"/>
          <w:sz w:val="28"/>
          <w:szCs w:val="28"/>
          <w:shd w:val="clear" w:color="auto" w:fill="FFFFFF"/>
        </w:rPr>
        <w:t xml:space="preserve">Vo svojej knihe Ickx prichádza k uzáveru, že </w:t>
      </w:r>
      <w:r w:rsidR="00974280" w:rsidRPr="00327B02">
        <w:rPr>
          <w:rFonts w:ascii="Times New Roman" w:hAnsi="Times New Roman" w:cs="Times New Roman"/>
          <w:color w:val="222222"/>
          <w:sz w:val="28"/>
          <w:szCs w:val="28"/>
          <w:shd w:val="clear" w:color="auto" w:fill="FFFFFF"/>
        </w:rPr>
        <w:t>biskup</w:t>
      </w:r>
      <w:r w:rsidRPr="00327B02">
        <w:rPr>
          <w:rFonts w:ascii="Times New Roman" w:hAnsi="Times New Roman" w:cs="Times New Roman"/>
          <w:color w:val="222222"/>
          <w:sz w:val="28"/>
          <w:szCs w:val="28"/>
          <w:shd w:val="clear" w:color="auto" w:fill="FFFFFF"/>
        </w:rPr>
        <w:t xml:space="preserve"> Vojtaššák sa mal spontánne zrieknuť svojej funkcie. Pápež Pius XII. vyjadril svoj postoj k Vojtaššákovmu členstvu v Štátnej rade pred Tardinim</w:t>
      </w:r>
      <w:r w:rsidR="00EB5717" w:rsidRPr="00327B02">
        <w:rPr>
          <w:rFonts w:ascii="Times New Roman" w:hAnsi="Times New Roman" w:cs="Times New Roman"/>
          <w:color w:val="222222"/>
          <w:sz w:val="28"/>
          <w:szCs w:val="28"/>
          <w:shd w:val="clear" w:color="auto" w:fill="FFFFFF"/>
        </w:rPr>
        <w:t xml:space="preserve"> spôsobo</w:t>
      </w:r>
      <w:r w:rsidR="00EB5717">
        <w:rPr>
          <w:rFonts w:ascii="Times New Roman" w:hAnsi="Times New Roman" w:cs="Times New Roman"/>
          <w:color w:val="222222"/>
          <w:sz w:val="28"/>
          <w:szCs w:val="28"/>
          <w:shd w:val="clear" w:color="auto" w:fill="FFFFFF"/>
        </w:rPr>
        <w:t>m,</w:t>
      </w:r>
      <w:r w:rsidRPr="00793CBF">
        <w:rPr>
          <w:rFonts w:ascii="Times New Roman" w:hAnsi="Times New Roman" w:cs="Times New Roman"/>
          <w:color w:val="222222"/>
          <w:sz w:val="28"/>
          <w:szCs w:val="28"/>
          <w:shd w:val="clear" w:color="auto" w:fill="FFFFFF"/>
        </w:rPr>
        <w:t xml:space="preserve"> že to nevidí bez obavy. To však neznamená, že bol kategoricky proti. Inak by </w:t>
      </w:r>
      <w:r w:rsidR="00793CBF" w:rsidRPr="00793CBF">
        <w:rPr>
          <w:rFonts w:ascii="Times New Roman" w:hAnsi="Times New Roman" w:cs="Times New Roman"/>
          <w:color w:val="222222"/>
          <w:sz w:val="28"/>
          <w:szCs w:val="28"/>
          <w:shd w:val="clear" w:color="auto" w:fill="FFFFFF"/>
        </w:rPr>
        <w:t>sa jednoznačne vyjadril proti členstvu</w:t>
      </w:r>
      <w:r w:rsidRPr="00793CBF">
        <w:rPr>
          <w:rFonts w:ascii="Times New Roman" w:hAnsi="Times New Roman" w:cs="Times New Roman"/>
          <w:color w:val="222222"/>
          <w:sz w:val="28"/>
          <w:szCs w:val="28"/>
          <w:shd w:val="clear" w:color="auto" w:fill="FFFFFF"/>
        </w:rPr>
        <w:t xml:space="preserve"> Vojtaššák</w:t>
      </w:r>
      <w:r w:rsidR="00793CBF" w:rsidRPr="00793CBF">
        <w:rPr>
          <w:rFonts w:ascii="Times New Roman" w:hAnsi="Times New Roman" w:cs="Times New Roman"/>
          <w:color w:val="222222"/>
          <w:sz w:val="28"/>
          <w:szCs w:val="28"/>
          <w:shd w:val="clear" w:color="auto" w:fill="FFFFFF"/>
        </w:rPr>
        <w:t>a</w:t>
      </w:r>
      <w:r w:rsidRPr="00793CBF">
        <w:rPr>
          <w:rFonts w:ascii="Times New Roman" w:hAnsi="Times New Roman" w:cs="Times New Roman"/>
          <w:color w:val="222222"/>
          <w:sz w:val="28"/>
          <w:szCs w:val="28"/>
          <w:shd w:val="clear" w:color="auto" w:fill="FFFFFF"/>
        </w:rPr>
        <w:t>. Preto konklúzie autora, že biskup Vojtaššák sa mal spontánne zrieknuť funkcie v pokornej poslušnosti, jednoznačne nevyplývajú z danej situácie.</w:t>
      </w:r>
    </w:p>
    <w:p w14:paraId="66A74A1D" w14:textId="20680638" w:rsidR="00A92101" w:rsidRPr="00793CBF" w:rsidRDefault="00A92101" w:rsidP="00A92101">
      <w:pPr>
        <w:jc w:val="both"/>
        <w:rPr>
          <w:rFonts w:ascii="Times New Roman" w:hAnsi="Times New Roman"/>
          <w:sz w:val="28"/>
          <w:szCs w:val="28"/>
        </w:rPr>
      </w:pPr>
      <w:r w:rsidRPr="00793CBF">
        <w:rPr>
          <w:rFonts w:ascii="Times New Roman" w:hAnsi="Times New Roman" w:cs="Times New Roman"/>
          <w:sz w:val="28"/>
          <w:szCs w:val="28"/>
        </w:rPr>
        <w:tab/>
      </w:r>
      <w:r w:rsidRPr="00793CBF">
        <w:rPr>
          <w:rFonts w:ascii="Times New Roman" w:hAnsi="Times New Roman"/>
          <w:sz w:val="28"/>
          <w:szCs w:val="28"/>
        </w:rPr>
        <w:t xml:space="preserve">Autor vykresľuje údajný „spravodlivý hnev“ G. Burzia namierený proti niektorým predstaviteľom slovenského episkopátu, ktorí prijali funkcie a tým umožnili, aby sa začali deportácie Židov. </w:t>
      </w:r>
      <w:r w:rsidR="001366C3" w:rsidRPr="00793CBF">
        <w:rPr>
          <w:rFonts w:ascii="Times New Roman" w:hAnsi="Times New Roman"/>
          <w:sz w:val="28"/>
          <w:szCs w:val="28"/>
        </w:rPr>
        <w:t xml:space="preserve">Pritom ani jeden z biskupov neprijal funkciu, ktorá by umožnila začatie deportácií Židov. Autorovi zrejme </w:t>
      </w:r>
      <w:r w:rsidRPr="00793CBF">
        <w:rPr>
          <w:rFonts w:ascii="Times New Roman" w:hAnsi="Times New Roman"/>
          <w:sz w:val="28"/>
          <w:szCs w:val="28"/>
        </w:rPr>
        <w:t xml:space="preserve">nie je známe, že </w:t>
      </w:r>
      <w:r w:rsidRPr="00793CBF">
        <w:rPr>
          <w:rFonts w:ascii="Times New Roman" w:hAnsi="Times New Roman"/>
          <w:b/>
          <w:bCs/>
          <w:sz w:val="28"/>
          <w:szCs w:val="28"/>
        </w:rPr>
        <w:t>deportácie Židov zo Slovenska sa začali 25. 3. 1942 bez predchádzajúceho prijatia zákona</w:t>
      </w:r>
      <w:r w:rsidR="001366C3" w:rsidRPr="00793CBF">
        <w:rPr>
          <w:rFonts w:ascii="Times New Roman" w:hAnsi="Times New Roman"/>
          <w:b/>
          <w:bCs/>
          <w:sz w:val="28"/>
          <w:szCs w:val="28"/>
        </w:rPr>
        <w:t>, ktorý by ich umožňoval</w:t>
      </w:r>
      <w:r w:rsidRPr="00793CBF">
        <w:rPr>
          <w:rFonts w:ascii="Times New Roman" w:hAnsi="Times New Roman"/>
          <w:b/>
          <w:bCs/>
          <w:sz w:val="28"/>
          <w:szCs w:val="28"/>
        </w:rPr>
        <w:t>.</w:t>
      </w:r>
      <w:r w:rsidRPr="00793CBF">
        <w:rPr>
          <w:rFonts w:ascii="Times New Roman" w:hAnsi="Times New Roman"/>
          <w:sz w:val="28"/>
          <w:szCs w:val="28"/>
        </w:rPr>
        <w:t xml:space="preserve"> Išlo teda o nezákonný postup, za ktorým stála radikálna pronacistická skupina politikov, vedená V. Tukom a A. Machom. Biskup Vojtaššák zaujal v otázke postavenia Židov spoločné stanovisko s ostatnými slovenskými katolíckymi biskupmi </w:t>
      </w:r>
      <w:r w:rsidR="00DE0BE8" w:rsidRPr="00793CBF">
        <w:rPr>
          <w:rFonts w:ascii="Times New Roman" w:hAnsi="Times New Roman"/>
          <w:sz w:val="28"/>
          <w:szCs w:val="28"/>
        </w:rPr>
        <w:t xml:space="preserve">v memorande vláde zo 7. 10. 1941 </w:t>
      </w:r>
      <w:r w:rsidR="006123CE">
        <w:rPr>
          <w:rFonts w:ascii="Times New Roman" w:hAnsi="Times New Roman"/>
          <w:sz w:val="28"/>
          <w:szCs w:val="28"/>
        </w:rPr>
        <w:t xml:space="preserve">po vydaní </w:t>
      </w:r>
      <w:r w:rsidRPr="00793CBF">
        <w:rPr>
          <w:rFonts w:ascii="Times New Roman" w:hAnsi="Times New Roman"/>
          <w:sz w:val="28"/>
          <w:szCs w:val="28"/>
        </w:rPr>
        <w:t xml:space="preserve">tzv. Židovského kódexu, vládneho nariadenia č. 198/1941 </w:t>
      </w:r>
      <w:r w:rsidR="00FA7520">
        <w:rPr>
          <w:rFonts w:ascii="Times New Roman" w:hAnsi="Times New Roman"/>
          <w:sz w:val="28"/>
          <w:szCs w:val="28"/>
        </w:rPr>
        <w:t>Sl. z.</w:t>
      </w:r>
      <w:r w:rsidRPr="00793CBF">
        <w:rPr>
          <w:rFonts w:ascii="Times New Roman" w:hAnsi="Times New Roman"/>
          <w:sz w:val="28"/>
          <w:szCs w:val="28"/>
        </w:rPr>
        <w:t xml:space="preserve"> o právnom postavení Židov. Dôvodom bola skutočnosť, že židovský kódex definoval pojem Žid podľa rasových kritérií. Začiatkom marca 1942 presiakli správy o pripravovanej deportácii Židov zo Slovenska. Otázka deportácií Židov sa dostala prvý raz do Štátnej rady dňa 6. 3. </w:t>
      </w:r>
      <w:r w:rsidRPr="00793CBF">
        <w:rPr>
          <w:rFonts w:ascii="Times New Roman" w:hAnsi="Times New Roman"/>
          <w:sz w:val="28"/>
          <w:szCs w:val="28"/>
        </w:rPr>
        <w:lastRenderedPageBreak/>
        <w:t xml:space="preserve">1942, keď V. Tuka oznámil verdikt, že Židia budú vysťahovaní zo Slovenska a akcia sa začne ešte v marci. Priestor na diskusiu k Tukovmu vyjadreniu nebol. </w:t>
      </w:r>
      <w:r w:rsidRPr="00793CBF">
        <w:rPr>
          <w:rFonts w:ascii="Times New Roman" w:hAnsi="Times New Roman"/>
          <w:color w:val="000000"/>
          <w:sz w:val="28"/>
          <w:szCs w:val="28"/>
        </w:rPr>
        <w:t>12. 3. 1942 slovenskí katolícki biskupi</w:t>
      </w:r>
      <w:r w:rsidR="00EB5717">
        <w:rPr>
          <w:rFonts w:ascii="Times New Roman" w:hAnsi="Times New Roman"/>
          <w:color w:val="000000"/>
          <w:sz w:val="28"/>
          <w:szCs w:val="28"/>
        </w:rPr>
        <w:t>,</w:t>
      </w:r>
      <w:r w:rsidRPr="00793CBF">
        <w:rPr>
          <w:rFonts w:ascii="Times New Roman" w:hAnsi="Times New Roman"/>
          <w:color w:val="000000"/>
          <w:sz w:val="28"/>
          <w:szCs w:val="28"/>
        </w:rPr>
        <w:t xml:space="preserve"> vrátane J. Vojtaššáka</w:t>
      </w:r>
      <w:r w:rsidR="00EB5717">
        <w:rPr>
          <w:rFonts w:ascii="Times New Roman" w:hAnsi="Times New Roman"/>
          <w:color w:val="000000"/>
          <w:sz w:val="28"/>
          <w:szCs w:val="28"/>
        </w:rPr>
        <w:t>,</w:t>
      </w:r>
      <w:r w:rsidRPr="00793CBF">
        <w:rPr>
          <w:rFonts w:ascii="Times New Roman" w:hAnsi="Times New Roman"/>
          <w:color w:val="000000"/>
          <w:sz w:val="28"/>
          <w:szCs w:val="28"/>
        </w:rPr>
        <w:t xml:space="preserve"> napísali memorandum vláde, kde sa zasadili, aby Židia neboli deportovaní, ale aby ostali na Slovensku. Napriek týmto protestom sa d</w:t>
      </w:r>
      <w:r w:rsidRPr="00793CBF">
        <w:rPr>
          <w:rFonts w:ascii="Times New Roman" w:hAnsi="Times New Roman"/>
          <w:sz w:val="28"/>
          <w:szCs w:val="28"/>
        </w:rPr>
        <w:t>eportácie začali 25. 3. 1942 pod heslom osídľovacej akcie. Deportovaní strácali slovenské štátne občianstvo a majetok. O deportáciách sa podrobne hovorilo na zasadnutí Štátnej rady 26. 3. 1942, teda deň po ich začatí. Predseda kultúrnej komisie Štátnej rady katolícky kňaz Ján Pöstényi potom predniesol návrh člena Štátnej rady Jána Balka vo veci vysťahovania Židov zo Slovenska, ktorý odmietal deportácie z etických, právnych a hospodárskych dôvodov. Tento Balkom vypracovaný návrh mala Štátna rada predložiť prezidentovi J. Tisovi a vláde. To, že sa Balkov návrh mohol predniesť v pléne, bolo aj zásluhou J. Vojtaššáka, ktorý sa o to zasadil. Traja katolíck</w:t>
      </w:r>
      <w:r w:rsidR="00793CBF">
        <w:rPr>
          <w:rFonts w:ascii="Times New Roman" w:hAnsi="Times New Roman"/>
          <w:sz w:val="28"/>
          <w:szCs w:val="28"/>
        </w:rPr>
        <w:t>i</w:t>
      </w:r>
      <w:r w:rsidRPr="00793CBF">
        <w:rPr>
          <w:rFonts w:ascii="Times New Roman" w:hAnsi="Times New Roman"/>
          <w:sz w:val="28"/>
          <w:szCs w:val="28"/>
        </w:rPr>
        <w:t xml:space="preserve"> kňazi prítomní v Štátnej rade J. Vojtaššák, J. P Pöstényi a A. Marsina podľa svedectva J. Balka podporili jeho návrh. Postoj Votaššáka teda nemožno pokladať za úplne pasívny, ako tvrdí autor, vychádzajúci jednostranne iba zo správy G. Burzia, ktorý sa opieral o informácie získané od jedného bližšie nemenovaného informátora.  </w:t>
      </w:r>
    </w:p>
    <w:p w14:paraId="2FC5E2E8" w14:textId="3A518A71" w:rsidR="00523FEA" w:rsidRPr="00793CBF" w:rsidRDefault="00DB73A7" w:rsidP="00523FEA">
      <w:pPr>
        <w:spacing w:after="0" w:line="240" w:lineRule="auto"/>
        <w:jc w:val="both"/>
        <w:rPr>
          <w:rFonts w:ascii="Times New Roman" w:hAnsi="Times New Roman" w:cs="Times New Roman"/>
          <w:color w:val="222222"/>
          <w:sz w:val="28"/>
          <w:szCs w:val="28"/>
          <w:shd w:val="clear" w:color="auto" w:fill="FFFFFF"/>
        </w:rPr>
      </w:pPr>
      <w:r w:rsidRPr="00793CBF">
        <w:rPr>
          <w:rFonts w:ascii="Times New Roman" w:hAnsi="Times New Roman"/>
          <w:sz w:val="28"/>
          <w:szCs w:val="28"/>
        </w:rPr>
        <w:tab/>
      </w:r>
      <w:r w:rsidRPr="00793CBF">
        <w:rPr>
          <w:rFonts w:ascii="Times New Roman" w:hAnsi="Times New Roman" w:cs="Times New Roman"/>
          <w:color w:val="222222"/>
          <w:sz w:val="28"/>
          <w:szCs w:val="28"/>
          <w:shd w:val="clear" w:color="auto" w:fill="FFFFFF"/>
        </w:rPr>
        <w:t xml:space="preserve">Autor prináša ďalšie tvrdenia Burzia ohľadne biskupa Jána Vojtaššáka. </w:t>
      </w:r>
      <w:r w:rsidR="00523FEA" w:rsidRPr="00793CBF">
        <w:rPr>
          <w:rFonts w:ascii="Times New Roman" w:hAnsi="Times New Roman" w:cs="Times New Roman"/>
          <w:color w:val="222222"/>
          <w:sz w:val="28"/>
          <w:szCs w:val="28"/>
          <w:shd w:val="clear" w:color="auto" w:fill="FFFFFF"/>
        </w:rPr>
        <w:t xml:space="preserve">Táto informácia sa zakladá na subjektívnom presvedčení Burzia, nie na objektívnom posúdení postoja biskupa Vojtaššáka. Burzio túto správu získal od nemenovaného kňaza, čo spochybňuje jej autentickosť a objektivitu.  </w:t>
      </w:r>
    </w:p>
    <w:p w14:paraId="685E0228" w14:textId="29D113EE" w:rsidR="00A92101" w:rsidRPr="00793CBF" w:rsidRDefault="007C3DF0" w:rsidP="00F25B67">
      <w:pPr>
        <w:ind w:firstLine="708"/>
        <w:jc w:val="both"/>
        <w:rPr>
          <w:rFonts w:ascii="Times New Roman" w:hAnsi="Times New Roman" w:cs="Times New Roman"/>
          <w:sz w:val="28"/>
          <w:szCs w:val="28"/>
        </w:rPr>
      </w:pPr>
      <w:r>
        <w:rPr>
          <w:rFonts w:ascii="Times New Roman" w:hAnsi="Times New Roman"/>
          <w:sz w:val="28"/>
          <w:szCs w:val="28"/>
        </w:rPr>
        <w:t xml:space="preserve">Autor konštatuje údajnú </w:t>
      </w:r>
      <w:r w:rsidR="00A92101" w:rsidRPr="00793CBF">
        <w:rPr>
          <w:rFonts w:ascii="Times New Roman" w:hAnsi="Times New Roman"/>
          <w:sz w:val="28"/>
          <w:szCs w:val="28"/>
        </w:rPr>
        <w:t xml:space="preserve">ultranacionalistickú intoleranciu biskupa J. Vojtaššáka voči poľským kňazom, </w:t>
      </w:r>
      <w:r>
        <w:rPr>
          <w:rFonts w:ascii="Times New Roman" w:hAnsi="Times New Roman"/>
          <w:sz w:val="28"/>
          <w:szCs w:val="28"/>
        </w:rPr>
        <w:t xml:space="preserve">pričom sa </w:t>
      </w:r>
      <w:r w:rsidR="00A92101" w:rsidRPr="00793CBF">
        <w:rPr>
          <w:rFonts w:ascii="Times New Roman" w:hAnsi="Times New Roman"/>
          <w:sz w:val="28"/>
          <w:szCs w:val="28"/>
        </w:rPr>
        <w:t xml:space="preserve">opäť opiera iba o jeden zdroj </w:t>
      </w:r>
      <w:r w:rsidR="00A92101" w:rsidRPr="00793CBF">
        <w:rPr>
          <w:rFonts w:ascii="Times New Roman" w:hAnsi="Times New Roman" w:cs="Times New Roman"/>
          <w:sz w:val="28"/>
          <w:szCs w:val="28"/>
        </w:rPr>
        <w:t xml:space="preserve">– správu G. Buzia. </w:t>
      </w:r>
      <w:r w:rsidR="00B670AF" w:rsidRPr="00793CBF">
        <w:rPr>
          <w:rFonts w:ascii="Times New Roman" w:hAnsi="Times New Roman" w:cs="Times New Roman"/>
          <w:sz w:val="28"/>
          <w:szCs w:val="28"/>
        </w:rPr>
        <w:t xml:space="preserve"> </w:t>
      </w:r>
      <w:r w:rsidR="00A92101" w:rsidRPr="00793CBF">
        <w:rPr>
          <w:rFonts w:ascii="Times New Roman" w:hAnsi="Times New Roman" w:cs="Times New Roman"/>
          <w:sz w:val="28"/>
          <w:szCs w:val="28"/>
        </w:rPr>
        <w:t>Pr</w:t>
      </w:r>
      <w:r w:rsidR="00E316CF">
        <w:rPr>
          <w:rFonts w:ascii="Times New Roman" w:hAnsi="Times New Roman" w:cs="Times New Roman"/>
          <w:sz w:val="28"/>
          <w:szCs w:val="28"/>
        </w:rPr>
        <w:t>áve</w:t>
      </w:r>
      <w:r w:rsidR="00A92101" w:rsidRPr="00793CBF">
        <w:rPr>
          <w:rFonts w:ascii="Times New Roman" w:hAnsi="Times New Roman" w:cs="Times New Roman"/>
          <w:sz w:val="28"/>
          <w:szCs w:val="28"/>
        </w:rPr>
        <w:t xml:space="preserve"> tu sa zrejme skrýva jeden z hlavných dôvodov, prečo Burzio vnímal Vojtaššáka tak negatívne. Burzio u Vojtaššáka intervenoval za poľských kňazov, aby mohli ďalej pôsobiť na Slovensku. Na Burzia určite zle zapôsobil fakt, že mu Vojtaššák </w:t>
      </w:r>
      <w:r w:rsidR="00E316CF">
        <w:rPr>
          <w:rFonts w:ascii="Times New Roman" w:hAnsi="Times New Roman" w:cs="Times New Roman"/>
          <w:sz w:val="28"/>
          <w:szCs w:val="28"/>
        </w:rPr>
        <w:t>nevyhovel</w:t>
      </w:r>
      <w:r w:rsidR="00A92101" w:rsidRPr="00793CBF">
        <w:rPr>
          <w:rFonts w:ascii="Times New Roman" w:hAnsi="Times New Roman" w:cs="Times New Roman"/>
          <w:sz w:val="28"/>
          <w:szCs w:val="28"/>
        </w:rPr>
        <w:t>. Zrejme neuznal</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alebo si nedal vysvetliť Vojtaššákove argumenty v otázke poľských kňazov. Kauza poľských kňazov priamo súvisela s územnými zmenami medzi Poľskom a Slovenskom. Územie severného Spiša a hornej Oravy s 25 obcami a slovenským obyvateľstvom bolo na základe rozhodnutia mierovej konferenci</w:t>
      </w:r>
      <w:r w:rsidR="00B4046B" w:rsidRPr="00793CBF">
        <w:rPr>
          <w:rFonts w:ascii="Times New Roman" w:hAnsi="Times New Roman" w:cs="Times New Roman"/>
          <w:sz w:val="28"/>
          <w:szCs w:val="28"/>
        </w:rPr>
        <w:t>e</w:t>
      </w:r>
      <w:r w:rsidR="00A92101" w:rsidRPr="00793CBF">
        <w:rPr>
          <w:rFonts w:ascii="Times New Roman" w:hAnsi="Times New Roman" w:cs="Times New Roman"/>
          <w:sz w:val="28"/>
          <w:szCs w:val="28"/>
        </w:rPr>
        <w:t xml:space="preserve"> v Paríži pririeknuté Poľsku. Stalo sa to napriek tomu, že pred rokom 1918 bolo integrálnou súčasťou slovenského územia v rámci Uhorska. Tento stav trval do roku 1938, keď po uzavretí Mníchovskej dohody boli k Poľsku pričlenené ďalšie slovenské</w:t>
      </w:r>
      <w:r w:rsidR="00B4046B" w:rsidRPr="00793CBF">
        <w:rPr>
          <w:rFonts w:ascii="Times New Roman" w:hAnsi="Times New Roman" w:cs="Times New Roman"/>
          <w:sz w:val="28"/>
          <w:szCs w:val="28"/>
        </w:rPr>
        <w:t xml:space="preserve"> územia</w:t>
      </w:r>
      <w:r w:rsidR="00A92101" w:rsidRPr="00793CBF">
        <w:rPr>
          <w:rFonts w:ascii="Times New Roman" w:hAnsi="Times New Roman" w:cs="Times New Roman"/>
          <w:sz w:val="28"/>
          <w:szCs w:val="28"/>
        </w:rPr>
        <w:t>. V roku 1939 po vojenskej porážke Poľska Nemeckom boli slovenské územia</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stratené v rokoch 1920 a 1938, pririeknuté Slovensku. Slovenské farnosti na dotknutom území patrili pôvodne do Spišskej diecézy, no v roku 1925 boli rozhodnutím Svätej stolice včlenené do Krakovskej arcidiecézy. Biskup Vojtaššák sa zasadzoval o to, aby boli tieto farnosti prevedené naspäť pod </w:t>
      </w:r>
      <w:r w:rsidR="00A92101" w:rsidRPr="00793CBF">
        <w:rPr>
          <w:rFonts w:ascii="Times New Roman" w:hAnsi="Times New Roman" w:cs="Times New Roman"/>
          <w:sz w:val="28"/>
          <w:szCs w:val="28"/>
        </w:rPr>
        <w:lastRenderedPageBreak/>
        <w:t>jurisdikciu Spišskej diecézy. Svätá stolica 17. 9. a 22. 9. 1939 rozhodla o zverení týchto území Spišskej diecéze do dočasnej správy. Poľskí kňazi, ktorí ostali na svojich farách, dostali od spišského biskupstva dotazník s otázkami, či chcú ostať pôsobiť</w:t>
      </w:r>
      <w:r w:rsidR="00EB5717">
        <w:rPr>
          <w:rFonts w:ascii="Times New Roman" w:hAnsi="Times New Roman" w:cs="Times New Roman"/>
          <w:sz w:val="28"/>
          <w:szCs w:val="28"/>
        </w:rPr>
        <w:t xml:space="preserve"> a</w:t>
      </w:r>
      <w:r w:rsidR="00A92101" w:rsidRPr="00793CBF">
        <w:rPr>
          <w:rFonts w:ascii="Times New Roman" w:hAnsi="Times New Roman" w:cs="Times New Roman"/>
          <w:sz w:val="28"/>
          <w:szCs w:val="28"/>
        </w:rPr>
        <w:t xml:space="preserve"> či chcú pôsobiť po slovensky v škole a v kostole, či sú ochotní zložiť sľub vernosti Slovenskej republike. Poľskí kňazi si skôr</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ako odpovedali</w:t>
      </w:r>
      <w:r w:rsidR="00EB5717">
        <w:rPr>
          <w:rFonts w:ascii="Times New Roman" w:hAnsi="Times New Roman" w:cs="Times New Roman"/>
          <w:sz w:val="28"/>
          <w:szCs w:val="28"/>
        </w:rPr>
        <w:t>,</w:t>
      </w:r>
      <w:r w:rsidR="00A92101" w:rsidRPr="00793CBF">
        <w:rPr>
          <w:rFonts w:ascii="Times New Roman" w:hAnsi="Times New Roman" w:cs="Times New Roman"/>
          <w:sz w:val="28"/>
          <w:szCs w:val="28"/>
        </w:rPr>
        <w:t xml:space="preserve"> vyžiadali pokyny z krakovského arcibiskupstva. Väčšinou sa odmietli naučiť po slovensky, odmietli odísť na iné farnosti v Spišskej diecéze alebo inde a až na výnimky odmietli zložiť sľub vernosti štátu. Najmä sľub vernosti štátu bol pre kňaza dôležitý preto, lebo na Slovensku mal cirkevný sobáš aj štátnu platnosť a nemohol ho vykonávať cudzí štátny príslušník. Biskup Vojtaššák začal odvolávať tých kňazov, ktorých odpovede v dotazníku boli negatívne. Do 30. 6. 1940 im vypovedal duchovnú službu s tým, aby sa vrátili do Krakovskej arcidiecézy. Na ich miesta vymenoval iných farárov. Okresný úrad v Spišskej Starej Vsi poľským kňazom v septembri 1940 prikázal opustiť miesta pobytu s tým, že sa môžu presťahovať kdekoľvek inde na Slovensku s výnimkou územia, ktoré Slovensko získalo od Poľska. Poľskí kňazi s týmto riešením neboli spokojní. Na radu krakovského arcibiskupa trvali na tom, aby mohli ostať na svojich miestach a žiadali o podporu biskupa Vojtaššáka. V prípade odstraňovania poľských kňazov z ich farností </w:t>
      </w:r>
      <w:r w:rsidR="00FB3090" w:rsidRPr="00793CBF">
        <w:rPr>
          <w:rFonts w:ascii="Times New Roman" w:hAnsi="Times New Roman" w:cs="Times New Roman"/>
          <w:sz w:val="28"/>
          <w:szCs w:val="28"/>
        </w:rPr>
        <w:t>ne</w:t>
      </w:r>
      <w:r w:rsidR="00A92101" w:rsidRPr="00793CBF">
        <w:rPr>
          <w:rFonts w:ascii="Times New Roman" w:hAnsi="Times New Roman" w:cs="Times New Roman"/>
          <w:sz w:val="28"/>
          <w:szCs w:val="28"/>
        </w:rPr>
        <w:t xml:space="preserve">šlo o iniciatívu biskupa Vojtaššáka, ale o konflikt so štátnym zákonodarstvom. Krakovský arcibiskup </w:t>
      </w:r>
      <w:r w:rsidR="004D783F">
        <w:rPr>
          <w:rFonts w:ascii="Times New Roman" w:hAnsi="Times New Roman" w:cs="Times New Roman"/>
          <w:sz w:val="28"/>
          <w:szCs w:val="28"/>
        </w:rPr>
        <w:t xml:space="preserve">Adam </w:t>
      </w:r>
      <w:r w:rsidR="00A92101" w:rsidRPr="00793CBF">
        <w:rPr>
          <w:rFonts w:ascii="Times New Roman" w:hAnsi="Times New Roman" w:cs="Times New Roman"/>
          <w:sz w:val="28"/>
          <w:szCs w:val="28"/>
        </w:rPr>
        <w:t xml:space="preserve">Sapieha požadoval od týchto kňazov, aby ostali vo svojich farnostiach a spišský biskup Vojtaššák tlačený štátnou správou bol nútený odvolať ich z ich farností. </w:t>
      </w:r>
      <w:r w:rsidR="00FB3090" w:rsidRPr="00793CBF">
        <w:rPr>
          <w:rFonts w:ascii="Times New Roman" w:hAnsi="Times New Roman" w:cs="Times New Roman"/>
          <w:sz w:val="28"/>
          <w:szCs w:val="28"/>
        </w:rPr>
        <w:t>P</w:t>
      </w:r>
      <w:r w:rsidR="00A92101" w:rsidRPr="00793CBF">
        <w:rPr>
          <w:rFonts w:ascii="Times New Roman" w:hAnsi="Times New Roman" w:cs="Times New Roman"/>
          <w:sz w:val="28"/>
          <w:szCs w:val="28"/>
        </w:rPr>
        <w:t>odobnú situáciu v roku 1938 po zabratí slovenského územia riešil poľský štát jednoduchým vysťahovaním slovenských kňazov z ich farností. Vojtaššák bol zo strany štátnej bezpečnosti obvinen</w:t>
      </w:r>
      <w:r w:rsidR="000E7226" w:rsidRPr="00793CBF">
        <w:rPr>
          <w:rFonts w:ascii="Times New Roman" w:hAnsi="Times New Roman" w:cs="Times New Roman"/>
          <w:sz w:val="28"/>
          <w:szCs w:val="28"/>
        </w:rPr>
        <w:t>ý</w:t>
      </w:r>
      <w:r w:rsidR="00A92101" w:rsidRPr="00793CBF">
        <w:rPr>
          <w:rFonts w:ascii="Times New Roman" w:hAnsi="Times New Roman" w:cs="Times New Roman"/>
          <w:sz w:val="28"/>
          <w:szCs w:val="28"/>
        </w:rPr>
        <w:t>, že niektorí poľskí kňazi ostali na svojich miestach. G. Burzio bol informovaný o kauze poľských kňazov a zdá sa, že sa stotožnil s ich postojom a sympatizoval s nimi. Netreba tu zabúdať na skutočnosť, že Burzio predtým</w:t>
      </w:r>
      <w:r w:rsidR="008B0785">
        <w:rPr>
          <w:rFonts w:ascii="Times New Roman" w:hAnsi="Times New Roman" w:cs="Times New Roman"/>
          <w:sz w:val="28"/>
          <w:szCs w:val="28"/>
        </w:rPr>
        <w:t>,</w:t>
      </w:r>
      <w:r w:rsidR="00A92101" w:rsidRPr="00793CBF">
        <w:rPr>
          <w:rFonts w:ascii="Times New Roman" w:hAnsi="Times New Roman" w:cs="Times New Roman"/>
          <w:sz w:val="28"/>
          <w:szCs w:val="28"/>
        </w:rPr>
        <w:t xml:space="preserve"> ako odišiel na Slovensko</w:t>
      </w:r>
      <w:r w:rsidR="008B0785">
        <w:rPr>
          <w:rFonts w:ascii="Times New Roman" w:hAnsi="Times New Roman" w:cs="Times New Roman"/>
          <w:sz w:val="28"/>
          <w:szCs w:val="28"/>
        </w:rPr>
        <w:t>,</w:t>
      </w:r>
      <w:r w:rsidR="00A92101" w:rsidRPr="00793CBF">
        <w:rPr>
          <w:rFonts w:ascii="Times New Roman" w:hAnsi="Times New Roman" w:cs="Times New Roman"/>
          <w:sz w:val="28"/>
          <w:szCs w:val="28"/>
        </w:rPr>
        <w:t xml:space="preserve"> pôsobil v rokoch 1938 – 1940 ako vyslanec v Litve. Ľahšie sa preto stotožnil s poľsk</w:t>
      </w:r>
      <w:r w:rsidR="004D783F">
        <w:rPr>
          <w:rFonts w:ascii="Times New Roman" w:hAnsi="Times New Roman" w:cs="Times New Roman"/>
          <w:sz w:val="28"/>
          <w:szCs w:val="28"/>
        </w:rPr>
        <w:t>ým</w:t>
      </w:r>
      <w:r w:rsidR="00A92101" w:rsidRPr="00793CBF">
        <w:rPr>
          <w:rFonts w:ascii="Times New Roman" w:hAnsi="Times New Roman" w:cs="Times New Roman"/>
          <w:sz w:val="28"/>
          <w:szCs w:val="28"/>
        </w:rPr>
        <w:t xml:space="preserve"> a nie </w:t>
      </w:r>
      <w:r w:rsidR="004D783F">
        <w:rPr>
          <w:rFonts w:ascii="Times New Roman" w:hAnsi="Times New Roman" w:cs="Times New Roman"/>
          <w:sz w:val="28"/>
          <w:szCs w:val="28"/>
        </w:rPr>
        <w:t>s</w:t>
      </w:r>
      <w:r w:rsidR="00A92101" w:rsidRPr="00793CBF">
        <w:rPr>
          <w:rFonts w:ascii="Times New Roman" w:hAnsi="Times New Roman" w:cs="Times New Roman"/>
          <w:sz w:val="28"/>
          <w:szCs w:val="28"/>
        </w:rPr>
        <w:t>o slovensk</w:t>
      </w:r>
      <w:r w:rsidR="004D783F">
        <w:rPr>
          <w:rFonts w:ascii="Times New Roman" w:hAnsi="Times New Roman" w:cs="Times New Roman"/>
          <w:sz w:val="28"/>
          <w:szCs w:val="28"/>
        </w:rPr>
        <w:t>ým</w:t>
      </w:r>
      <w:r w:rsidR="00A92101" w:rsidRPr="00793CBF">
        <w:rPr>
          <w:rFonts w:ascii="Times New Roman" w:hAnsi="Times New Roman" w:cs="Times New Roman"/>
          <w:sz w:val="28"/>
          <w:szCs w:val="28"/>
        </w:rPr>
        <w:t xml:space="preserve"> </w:t>
      </w:r>
      <w:r w:rsidR="004D783F">
        <w:rPr>
          <w:rFonts w:ascii="Times New Roman" w:hAnsi="Times New Roman" w:cs="Times New Roman"/>
          <w:sz w:val="28"/>
          <w:szCs w:val="28"/>
        </w:rPr>
        <w:t xml:space="preserve">pohľadom na vec a </w:t>
      </w:r>
      <w:r w:rsidR="00A92101" w:rsidRPr="00793CBF">
        <w:rPr>
          <w:rFonts w:ascii="Times New Roman" w:hAnsi="Times New Roman" w:cs="Times New Roman"/>
          <w:sz w:val="28"/>
          <w:szCs w:val="28"/>
        </w:rPr>
        <w:t xml:space="preserve">nepochopil Vojtaššáka. </w:t>
      </w:r>
    </w:p>
    <w:p w14:paraId="4DA8CA2A" w14:textId="36CAFBAF" w:rsidR="00B056F1" w:rsidRPr="00793CBF" w:rsidRDefault="00B056F1" w:rsidP="00B056F1">
      <w:pPr>
        <w:ind w:firstLine="708"/>
        <w:jc w:val="both"/>
        <w:rPr>
          <w:rFonts w:ascii="Times New Roman" w:eastAsia="Times New Roman" w:hAnsi="Times New Roman" w:cs="Times New Roman"/>
          <w:sz w:val="28"/>
          <w:szCs w:val="28"/>
          <w:lang w:eastAsia="sk-SK"/>
        </w:rPr>
      </w:pPr>
      <w:r w:rsidRPr="00793CBF">
        <w:rPr>
          <w:rFonts w:ascii="Times New Roman" w:hAnsi="Times New Roman" w:cs="Times New Roman"/>
          <w:color w:val="222222"/>
          <w:sz w:val="28"/>
          <w:szCs w:val="28"/>
          <w:shd w:val="clear" w:color="auto" w:fill="FFFFFF"/>
        </w:rPr>
        <w:t>Pokračujúc v používaní tendenčných uzáverov</w:t>
      </w:r>
      <w:r w:rsidR="004D783F">
        <w:rPr>
          <w:rFonts w:ascii="Times New Roman" w:hAnsi="Times New Roman" w:cs="Times New Roman"/>
          <w:color w:val="222222"/>
          <w:sz w:val="28"/>
          <w:szCs w:val="28"/>
          <w:shd w:val="clear" w:color="auto" w:fill="FFFFFF"/>
        </w:rPr>
        <w:t xml:space="preserve"> sa</w:t>
      </w:r>
      <w:r w:rsidRPr="00793CBF">
        <w:rPr>
          <w:rFonts w:ascii="Times New Roman" w:hAnsi="Times New Roman" w:cs="Times New Roman"/>
          <w:color w:val="222222"/>
          <w:sz w:val="28"/>
          <w:szCs w:val="28"/>
          <w:shd w:val="clear" w:color="auto" w:fill="FFFFFF"/>
        </w:rPr>
        <w:t xml:space="preserve"> autor </w:t>
      </w:r>
      <w:r w:rsidR="004D783F">
        <w:rPr>
          <w:rFonts w:ascii="Times New Roman" w:hAnsi="Times New Roman" w:cs="Times New Roman"/>
          <w:color w:val="222222"/>
          <w:sz w:val="28"/>
          <w:szCs w:val="28"/>
          <w:shd w:val="clear" w:color="auto" w:fill="FFFFFF"/>
        </w:rPr>
        <w:t>v</w:t>
      </w:r>
      <w:r w:rsidRPr="00793CBF">
        <w:rPr>
          <w:rFonts w:ascii="Times New Roman" w:hAnsi="Times New Roman" w:cs="Times New Roman"/>
          <w:color w:val="222222"/>
          <w:sz w:val="28"/>
          <w:szCs w:val="28"/>
          <w:shd w:val="clear" w:color="auto" w:fill="FFFFFF"/>
        </w:rPr>
        <w:t>yjadruje o Vojtaššákovom antisemitizme</w:t>
      </w:r>
      <w:r w:rsidR="004D783F">
        <w:rPr>
          <w:rFonts w:ascii="Times New Roman" w:hAnsi="Times New Roman" w:cs="Times New Roman"/>
          <w:color w:val="222222"/>
          <w:sz w:val="28"/>
          <w:szCs w:val="28"/>
          <w:shd w:val="clear" w:color="auto" w:fill="FFFFFF"/>
        </w:rPr>
        <w:t xml:space="preserve">. Pritom </w:t>
      </w:r>
      <w:r w:rsidRPr="00793CBF">
        <w:rPr>
          <w:rFonts w:ascii="Times New Roman" w:eastAsia="Times New Roman" w:hAnsi="Times New Roman" w:cs="Times New Roman"/>
          <w:sz w:val="28"/>
          <w:szCs w:val="28"/>
          <w:lang w:eastAsia="sk-SK"/>
        </w:rPr>
        <w:t>hrá na emócie. Jeho výpad proti Vojtaššákovi nekorešponduje plne so správou Burzia. Aj Burziov postoj by sa dal podrobiť kritike. Vojtaššák</w:t>
      </w:r>
      <w:r w:rsidR="008D52F6">
        <w:rPr>
          <w:rFonts w:ascii="Times New Roman" w:eastAsia="Times New Roman" w:hAnsi="Times New Roman" w:cs="Times New Roman"/>
          <w:sz w:val="28"/>
          <w:szCs w:val="28"/>
          <w:lang w:eastAsia="sk-SK"/>
        </w:rPr>
        <w:t xml:space="preserve">ov pohľad na Židov bol predkoncilový. V nijakom prípade ho však nemožno pokladať za antisemitu, ktorý by podporoval rasové zákonodarstvo. Pravdou je, že za prenasledovaných Židov intervenoval, pomáhal im </w:t>
      </w:r>
      <w:r w:rsidRPr="00793CBF">
        <w:rPr>
          <w:rFonts w:ascii="Times New Roman" w:eastAsia="Times New Roman" w:hAnsi="Times New Roman" w:cs="Times New Roman"/>
          <w:sz w:val="28"/>
          <w:szCs w:val="28"/>
          <w:lang w:eastAsia="sk-SK"/>
        </w:rPr>
        <w:t xml:space="preserve">vybavovať výnimky, ktoré ich chránili pred rasovým zákonodarstvom a deportáciou. </w:t>
      </w:r>
      <w:r w:rsidR="008D52F6">
        <w:rPr>
          <w:rFonts w:ascii="Times New Roman" w:eastAsia="Times New Roman" w:hAnsi="Times New Roman" w:cs="Times New Roman"/>
          <w:sz w:val="28"/>
          <w:szCs w:val="28"/>
          <w:lang w:eastAsia="sk-SK"/>
        </w:rPr>
        <w:t>P</w:t>
      </w:r>
      <w:r w:rsidRPr="00793CBF">
        <w:rPr>
          <w:rFonts w:ascii="Times New Roman" w:eastAsia="Times New Roman" w:hAnsi="Times New Roman" w:cs="Times New Roman"/>
          <w:sz w:val="28"/>
          <w:szCs w:val="28"/>
          <w:lang w:eastAsia="sk-SK"/>
        </w:rPr>
        <w:t>odpísal všetky memorandá biskupov a pastierske listy, ktoré sa Židov zastávali.</w:t>
      </w:r>
      <w:r w:rsidR="006B1C8C" w:rsidRPr="00793CBF">
        <w:rPr>
          <w:rFonts w:ascii="Times New Roman" w:eastAsia="Times New Roman" w:hAnsi="Times New Roman" w:cs="Times New Roman"/>
          <w:sz w:val="28"/>
          <w:szCs w:val="28"/>
          <w:lang w:eastAsia="sk-SK"/>
        </w:rPr>
        <w:t xml:space="preserve"> Keď dostal začiatkom marca 1943 anonymnú písomnú správu </w:t>
      </w:r>
      <w:r w:rsidR="006B1C8C" w:rsidRPr="00793CBF">
        <w:rPr>
          <w:rFonts w:ascii="Times New Roman" w:eastAsia="Times New Roman" w:hAnsi="Times New Roman" w:cs="Times New Roman"/>
          <w:sz w:val="28"/>
          <w:szCs w:val="28"/>
          <w:lang w:eastAsia="sk-SK"/>
        </w:rPr>
        <w:lastRenderedPageBreak/>
        <w:t>o tom, že deportovaní Židia sú hromadne vraždení, dal to vedieť ministrovi vnútra A. Machovi, aby urobil nápravu</w:t>
      </w:r>
      <w:r w:rsidR="00E272A0" w:rsidRPr="00793CBF">
        <w:rPr>
          <w:rFonts w:ascii="Times New Roman" w:eastAsia="Times New Roman" w:hAnsi="Times New Roman" w:cs="Times New Roman"/>
          <w:sz w:val="28"/>
          <w:szCs w:val="28"/>
          <w:lang w:eastAsia="sk-SK"/>
        </w:rPr>
        <w:t>, teda aby sa v deportáciách nepokračovalo</w:t>
      </w:r>
      <w:r w:rsidR="006B1C8C" w:rsidRPr="00793CBF">
        <w:rPr>
          <w:rFonts w:ascii="Times New Roman" w:eastAsia="Times New Roman" w:hAnsi="Times New Roman" w:cs="Times New Roman"/>
          <w:sz w:val="28"/>
          <w:szCs w:val="28"/>
          <w:lang w:eastAsia="sk-SK"/>
        </w:rPr>
        <w:t xml:space="preserve">. </w:t>
      </w:r>
    </w:p>
    <w:p w14:paraId="553F4088" w14:textId="3A273780" w:rsidR="00032AD3" w:rsidRPr="00793CBF" w:rsidRDefault="002F1F4D" w:rsidP="00032AD3">
      <w:pPr>
        <w:shd w:val="clear" w:color="auto" w:fill="FFFFFF"/>
        <w:spacing w:after="0" w:line="276" w:lineRule="auto"/>
        <w:ind w:firstLine="708"/>
        <w:jc w:val="both"/>
        <w:rPr>
          <w:rFonts w:ascii="Times New Roman" w:hAnsi="Times New Roman" w:cs="Times New Roman"/>
          <w:sz w:val="28"/>
          <w:szCs w:val="28"/>
        </w:rPr>
      </w:pPr>
      <w:r w:rsidRPr="00793CBF">
        <w:rPr>
          <w:rFonts w:ascii="Times New Roman" w:hAnsi="Times New Roman" w:cs="Times New Roman"/>
          <w:color w:val="222222"/>
          <w:sz w:val="28"/>
          <w:szCs w:val="28"/>
          <w:shd w:val="clear" w:color="auto" w:fill="FFFFFF"/>
        </w:rPr>
        <w:t xml:space="preserve">Ďalej autor prezentuje </w:t>
      </w:r>
      <w:r w:rsidR="00CF4DA3">
        <w:rPr>
          <w:rFonts w:ascii="Times New Roman" w:hAnsi="Times New Roman" w:cs="Times New Roman"/>
          <w:color w:val="222222"/>
          <w:sz w:val="28"/>
          <w:szCs w:val="28"/>
          <w:shd w:val="clear" w:color="auto" w:fill="FFFFFF"/>
        </w:rPr>
        <w:t xml:space="preserve">nepodložené </w:t>
      </w:r>
      <w:r w:rsidRPr="00793CBF">
        <w:rPr>
          <w:rFonts w:ascii="Times New Roman" w:hAnsi="Times New Roman" w:cs="Times New Roman"/>
          <w:color w:val="222222"/>
          <w:sz w:val="28"/>
          <w:szCs w:val="28"/>
          <w:shd w:val="clear" w:color="auto" w:fill="FFFFFF"/>
        </w:rPr>
        <w:t xml:space="preserve">tvrdenie, že slovenskí biskupi boli rozdelení na sympatizantov nacizmu a jeho odporcov. </w:t>
      </w:r>
      <w:r w:rsidRPr="00793CBF">
        <w:rPr>
          <w:rFonts w:ascii="Times New Roman" w:eastAsia="Times New Roman" w:hAnsi="Times New Roman" w:cs="Times New Roman"/>
          <w:color w:val="222222"/>
          <w:sz w:val="28"/>
          <w:szCs w:val="28"/>
          <w:lang w:eastAsia="sk-SK"/>
        </w:rPr>
        <w:t xml:space="preserve">Slovenský episkopát zaujímal spoločné stanoviská k rôznym problémom. </w:t>
      </w:r>
      <w:r w:rsidR="00CF4DA3">
        <w:rPr>
          <w:rFonts w:ascii="Times New Roman" w:eastAsia="Times New Roman" w:hAnsi="Times New Roman" w:cs="Times New Roman"/>
          <w:color w:val="222222"/>
          <w:sz w:val="28"/>
          <w:szCs w:val="28"/>
          <w:lang w:eastAsia="sk-SK"/>
        </w:rPr>
        <w:t>Pritom treba autorovi pripomenúť, že t</w:t>
      </w:r>
      <w:r w:rsidRPr="00793CBF">
        <w:rPr>
          <w:rFonts w:ascii="Times New Roman" w:eastAsia="Times New Roman" w:hAnsi="Times New Roman" w:cs="Times New Roman"/>
          <w:color w:val="222222"/>
          <w:sz w:val="28"/>
          <w:szCs w:val="28"/>
          <w:lang w:eastAsia="sk-SK"/>
        </w:rPr>
        <w:t>akéto stanovisko zaujal aj k otázke zmiešaných manželstiev v memorande k</w:t>
      </w:r>
      <w:r w:rsidR="00BC5E84" w:rsidRPr="00793CBF">
        <w:rPr>
          <w:rFonts w:ascii="Times New Roman" w:eastAsia="Times New Roman" w:hAnsi="Times New Roman" w:cs="Times New Roman"/>
          <w:color w:val="222222"/>
          <w:sz w:val="28"/>
          <w:szCs w:val="28"/>
          <w:lang w:eastAsia="sk-SK"/>
        </w:rPr>
        <w:t xml:space="preserve"> spomenutému </w:t>
      </w:r>
      <w:r w:rsidRPr="00793CBF">
        <w:rPr>
          <w:rFonts w:ascii="Times New Roman" w:eastAsia="Times New Roman" w:hAnsi="Times New Roman" w:cs="Times New Roman"/>
          <w:color w:val="222222"/>
          <w:sz w:val="28"/>
          <w:szCs w:val="28"/>
          <w:lang w:eastAsia="sk-SK"/>
        </w:rPr>
        <w:t xml:space="preserve">vládnemu nariadeniu </w:t>
      </w:r>
      <w:r w:rsidR="00CF4DA3">
        <w:rPr>
          <w:rFonts w:ascii="Times New Roman" w:eastAsia="Times New Roman" w:hAnsi="Times New Roman" w:cs="Times New Roman"/>
          <w:color w:val="222222"/>
          <w:sz w:val="28"/>
          <w:szCs w:val="28"/>
          <w:lang w:eastAsia="sk-SK"/>
        </w:rPr>
        <w:t xml:space="preserve">č. </w:t>
      </w:r>
      <w:r w:rsidRPr="00793CBF">
        <w:rPr>
          <w:rFonts w:ascii="Times New Roman" w:eastAsia="Times New Roman" w:hAnsi="Times New Roman" w:cs="Times New Roman"/>
          <w:color w:val="222222"/>
          <w:sz w:val="28"/>
          <w:szCs w:val="28"/>
          <w:lang w:eastAsia="sk-SK"/>
        </w:rPr>
        <w:t>198/1941</w:t>
      </w:r>
      <w:r w:rsidR="003E2C7B">
        <w:rPr>
          <w:rFonts w:ascii="Times New Roman" w:eastAsia="Times New Roman" w:hAnsi="Times New Roman" w:cs="Times New Roman"/>
          <w:color w:val="222222"/>
          <w:sz w:val="28"/>
          <w:szCs w:val="28"/>
          <w:lang w:eastAsia="sk-SK"/>
        </w:rPr>
        <w:t xml:space="preserve"> Sl. z</w:t>
      </w:r>
      <w:r w:rsidRPr="00793CBF">
        <w:rPr>
          <w:rFonts w:ascii="Times New Roman" w:eastAsia="Times New Roman" w:hAnsi="Times New Roman" w:cs="Times New Roman"/>
          <w:color w:val="222222"/>
          <w:sz w:val="28"/>
          <w:szCs w:val="28"/>
          <w:lang w:eastAsia="sk-SK"/>
        </w:rPr>
        <w:t xml:space="preserve">. Memorandum slovenských biskupov zo 7. októbra 1941 </w:t>
      </w:r>
      <w:r w:rsidR="003E2C7B">
        <w:rPr>
          <w:rFonts w:ascii="Times New Roman" w:eastAsia="Times New Roman" w:hAnsi="Times New Roman" w:cs="Times New Roman"/>
          <w:color w:val="222222"/>
          <w:sz w:val="28"/>
          <w:szCs w:val="28"/>
          <w:lang w:eastAsia="sk-SK"/>
        </w:rPr>
        <w:t xml:space="preserve">zamerané proti tomuto nariadeniu </w:t>
      </w:r>
      <w:r w:rsidRPr="00793CBF">
        <w:rPr>
          <w:rFonts w:ascii="Times New Roman" w:eastAsia="Times New Roman" w:hAnsi="Times New Roman" w:cs="Times New Roman"/>
          <w:color w:val="222222"/>
          <w:sz w:val="28"/>
          <w:szCs w:val="28"/>
          <w:lang w:eastAsia="sk-SK"/>
        </w:rPr>
        <w:t xml:space="preserve">bolo adresované predsedovi vlády. Podpísali ho všetci slovenskí katolícki biskupi. Toto memorandum odsúdilo rasizmus ako vieroučný blud. </w:t>
      </w:r>
      <w:r w:rsidR="001B5046" w:rsidRPr="00793CBF">
        <w:rPr>
          <w:rFonts w:ascii="Times New Roman" w:eastAsia="Times New Roman" w:hAnsi="Times New Roman" w:cs="Times New Roman"/>
          <w:color w:val="222222"/>
          <w:sz w:val="28"/>
          <w:szCs w:val="28"/>
          <w:lang w:eastAsia="sk-SK"/>
        </w:rPr>
        <w:t xml:space="preserve">Ide o unikátny spoločný postoj episkopátu v celej Európe kontrolovanej nacistickým Nemeckom. </w:t>
      </w:r>
    </w:p>
    <w:p w14:paraId="6116B8A0" w14:textId="0D890CEF" w:rsidR="0046285D" w:rsidRPr="00793CBF" w:rsidRDefault="00032AD3" w:rsidP="0046285D">
      <w:pPr>
        <w:spacing w:after="0" w:line="276" w:lineRule="auto"/>
        <w:ind w:firstLine="708"/>
        <w:jc w:val="both"/>
        <w:rPr>
          <w:rFonts w:ascii="Times New Roman" w:hAnsi="Times New Roman" w:cs="Times New Roman"/>
          <w:color w:val="222222"/>
          <w:sz w:val="28"/>
          <w:szCs w:val="28"/>
          <w:shd w:val="clear" w:color="auto" w:fill="FFFFFF"/>
        </w:rPr>
      </w:pPr>
      <w:r w:rsidRPr="00793CBF">
        <w:rPr>
          <w:rFonts w:ascii="Times New Roman" w:hAnsi="Times New Roman" w:cs="Times New Roman"/>
          <w:sz w:val="28"/>
          <w:szCs w:val="28"/>
        </w:rPr>
        <w:t>Čo sa týka slovenských biskupov</w:t>
      </w:r>
      <w:r w:rsidR="001B5046" w:rsidRPr="00793CBF">
        <w:rPr>
          <w:rFonts w:ascii="Times New Roman" w:hAnsi="Times New Roman" w:cs="Times New Roman"/>
          <w:sz w:val="28"/>
          <w:szCs w:val="28"/>
        </w:rPr>
        <w:t>,</w:t>
      </w:r>
      <w:r w:rsidRPr="00793CBF">
        <w:rPr>
          <w:rFonts w:ascii="Times New Roman" w:hAnsi="Times New Roman" w:cs="Times New Roman"/>
          <w:sz w:val="28"/>
          <w:szCs w:val="28"/>
        </w:rPr>
        <w:t xml:space="preserve"> </w:t>
      </w:r>
      <w:r w:rsidRPr="00691ED8">
        <w:rPr>
          <w:rFonts w:ascii="Times New Roman" w:hAnsi="Times New Roman" w:cs="Times New Roman"/>
          <w:sz w:val="28"/>
          <w:szCs w:val="28"/>
        </w:rPr>
        <w:t xml:space="preserve">autor ďalej uvádza, že v lone </w:t>
      </w:r>
      <w:r w:rsidR="0046285D" w:rsidRPr="00691ED8">
        <w:rPr>
          <w:rFonts w:ascii="Times New Roman" w:hAnsi="Times New Roman" w:cs="Times New Roman"/>
          <w:sz w:val="28"/>
          <w:szCs w:val="28"/>
        </w:rPr>
        <w:t>slovenského</w:t>
      </w:r>
      <w:r w:rsidRPr="00691ED8">
        <w:rPr>
          <w:rFonts w:ascii="Times New Roman" w:hAnsi="Times New Roman" w:cs="Times New Roman"/>
          <w:sz w:val="28"/>
          <w:szCs w:val="28"/>
        </w:rPr>
        <w:t xml:space="preserve"> </w:t>
      </w:r>
      <w:r w:rsidR="0046285D" w:rsidRPr="00691ED8">
        <w:rPr>
          <w:rFonts w:ascii="Times New Roman" w:hAnsi="Times New Roman" w:cs="Times New Roman"/>
          <w:sz w:val="28"/>
          <w:szCs w:val="28"/>
        </w:rPr>
        <w:t>episkopátu</w:t>
      </w:r>
      <w:r w:rsidRPr="00691ED8">
        <w:rPr>
          <w:rFonts w:ascii="Times New Roman" w:hAnsi="Times New Roman" w:cs="Times New Roman"/>
          <w:sz w:val="28"/>
          <w:szCs w:val="28"/>
        </w:rPr>
        <w:t xml:space="preserve"> rástli napätia </w:t>
      </w:r>
      <w:r w:rsidR="00691ED8" w:rsidRPr="00691ED8">
        <w:rPr>
          <w:rFonts w:ascii="Times New Roman" w:hAnsi="Times New Roman" w:cs="Times New Roman"/>
          <w:sz w:val="28"/>
          <w:szCs w:val="28"/>
        </w:rPr>
        <w:t xml:space="preserve">medzi podporovateľmi Tisa a nacistov na jednej strane a tých, ktorí považovali za netolerovateľné ich názory a vyhlásenia </w:t>
      </w:r>
      <w:r w:rsidRPr="00691ED8">
        <w:rPr>
          <w:rFonts w:ascii="Times New Roman" w:hAnsi="Times New Roman" w:cs="Times New Roman"/>
          <w:sz w:val="28"/>
          <w:szCs w:val="28"/>
        </w:rPr>
        <w:t xml:space="preserve">a uvádza príklad kňaza </w:t>
      </w:r>
      <w:r w:rsidR="00691ED8">
        <w:rPr>
          <w:rFonts w:ascii="Times New Roman" w:hAnsi="Times New Roman" w:cs="Times New Roman"/>
          <w:sz w:val="28"/>
          <w:szCs w:val="28"/>
        </w:rPr>
        <w:t xml:space="preserve">Karola </w:t>
      </w:r>
      <w:r w:rsidRPr="00691ED8">
        <w:rPr>
          <w:rFonts w:ascii="Times New Roman" w:hAnsi="Times New Roman" w:cs="Times New Roman"/>
          <w:sz w:val="28"/>
          <w:szCs w:val="28"/>
        </w:rPr>
        <w:t>K</w:t>
      </w:r>
      <w:r w:rsidR="00691ED8">
        <w:rPr>
          <w:rFonts w:ascii="Times New Roman" w:hAnsi="Times New Roman" w:cs="Times New Roman"/>
          <w:sz w:val="28"/>
          <w:szCs w:val="28"/>
        </w:rPr>
        <w:t>ö</w:t>
      </w:r>
      <w:r w:rsidRPr="00691ED8">
        <w:rPr>
          <w:rFonts w:ascii="Times New Roman" w:hAnsi="Times New Roman" w:cs="Times New Roman"/>
          <w:sz w:val="28"/>
          <w:szCs w:val="28"/>
        </w:rPr>
        <w:t>rpera.</w:t>
      </w:r>
      <w:r w:rsidR="002F1F4D" w:rsidRPr="00691ED8">
        <w:rPr>
          <w:rFonts w:ascii="Times New Roman" w:hAnsi="Times New Roman" w:cs="Times New Roman"/>
          <w:sz w:val="28"/>
          <w:szCs w:val="28"/>
        </w:rPr>
        <w:t xml:space="preserve"> </w:t>
      </w:r>
      <w:r w:rsidR="0046285D" w:rsidRPr="00691ED8">
        <w:rPr>
          <w:rFonts w:ascii="Times New Roman" w:hAnsi="Times New Roman" w:cs="Times New Roman"/>
          <w:color w:val="222222"/>
          <w:sz w:val="28"/>
          <w:szCs w:val="28"/>
          <w:shd w:val="clear" w:color="auto" w:fill="FFFFFF"/>
        </w:rPr>
        <w:t>Toto tvrdenie autora nemá reálny základ</w:t>
      </w:r>
      <w:r w:rsidR="0046285D" w:rsidRPr="00793CBF">
        <w:rPr>
          <w:rFonts w:ascii="Times New Roman" w:hAnsi="Times New Roman" w:cs="Times New Roman"/>
          <w:color w:val="222222"/>
          <w:sz w:val="28"/>
          <w:szCs w:val="28"/>
          <w:shd w:val="clear" w:color="auto" w:fill="FFFFFF"/>
        </w:rPr>
        <w:t xml:space="preserve">. Existovala rôznosť v názoroch a taktike postupu voči vláde, ale žiaden z biskupov nepodporoval nacistov. V zásade sa biskupi vždy zhodli, o čom svedčia ich kritické listy a memorandá zasielané na adresu vlády a prezidenta </w:t>
      </w:r>
      <w:r w:rsidR="00691ED8">
        <w:rPr>
          <w:rFonts w:ascii="Times New Roman" w:hAnsi="Times New Roman" w:cs="Times New Roman"/>
          <w:color w:val="222222"/>
          <w:sz w:val="28"/>
          <w:szCs w:val="28"/>
          <w:shd w:val="clear" w:color="auto" w:fill="FFFFFF"/>
        </w:rPr>
        <w:t xml:space="preserve">v rokoch </w:t>
      </w:r>
      <w:r w:rsidR="0046285D" w:rsidRPr="00793CBF">
        <w:rPr>
          <w:rFonts w:ascii="Times New Roman" w:hAnsi="Times New Roman" w:cs="Times New Roman"/>
          <w:color w:val="222222"/>
          <w:sz w:val="28"/>
          <w:szCs w:val="28"/>
          <w:shd w:val="clear" w:color="auto" w:fill="FFFFFF"/>
        </w:rPr>
        <w:t xml:space="preserve">1940 </w:t>
      </w:r>
      <w:r w:rsidR="00691ED8">
        <w:rPr>
          <w:rFonts w:ascii="Times New Roman" w:hAnsi="Times New Roman" w:cs="Times New Roman"/>
          <w:color w:val="222222"/>
          <w:sz w:val="28"/>
          <w:szCs w:val="28"/>
          <w:shd w:val="clear" w:color="auto" w:fill="FFFFFF"/>
        </w:rPr>
        <w:t xml:space="preserve">– </w:t>
      </w:r>
      <w:r w:rsidR="0046285D" w:rsidRPr="00793CBF">
        <w:rPr>
          <w:rFonts w:ascii="Times New Roman" w:hAnsi="Times New Roman" w:cs="Times New Roman"/>
          <w:color w:val="222222"/>
          <w:sz w:val="28"/>
          <w:szCs w:val="28"/>
          <w:shd w:val="clear" w:color="auto" w:fill="FFFFFF"/>
        </w:rPr>
        <w:t>1944. Je nepochopiteľné, prečo autor uvádza kňaza K</w:t>
      </w:r>
      <w:r w:rsidR="00691ED8">
        <w:rPr>
          <w:rFonts w:ascii="Times New Roman" w:hAnsi="Times New Roman" w:cs="Times New Roman"/>
          <w:sz w:val="28"/>
          <w:szCs w:val="28"/>
        </w:rPr>
        <w:t>ö</w:t>
      </w:r>
      <w:r w:rsidR="0046285D" w:rsidRPr="00793CBF">
        <w:rPr>
          <w:rFonts w:ascii="Times New Roman" w:hAnsi="Times New Roman" w:cs="Times New Roman"/>
          <w:color w:val="222222"/>
          <w:sz w:val="28"/>
          <w:szCs w:val="28"/>
          <w:shd w:val="clear" w:color="auto" w:fill="FFFFFF"/>
        </w:rPr>
        <w:t xml:space="preserve">rpera, keď predtým píše o biskupoch. </w:t>
      </w:r>
    </w:p>
    <w:p w14:paraId="29EE4924" w14:textId="1F535E41" w:rsidR="00213B4B" w:rsidRPr="00793CBF" w:rsidRDefault="00213B4B" w:rsidP="00213B4B">
      <w:pPr>
        <w:spacing w:after="0" w:line="276" w:lineRule="auto"/>
        <w:jc w:val="both"/>
        <w:rPr>
          <w:rFonts w:ascii="Times New Roman" w:hAnsi="Times New Roman" w:cs="Times New Roman"/>
          <w:sz w:val="28"/>
          <w:szCs w:val="28"/>
        </w:rPr>
      </w:pPr>
      <w:r w:rsidRPr="00793CBF">
        <w:rPr>
          <w:rFonts w:ascii="Times New Roman" w:hAnsi="Times New Roman" w:cs="Times New Roman"/>
          <w:sz w:val="28"/>
          <w:szCs w:val="28"/>
        </w:rPr>
        <w:tab/>
        <w:t>Autor uvádza, že slovenskí biskupi v</w:t>
      </w:r>
      <w:r w:rsidR="00AB295E">
        <w:rPr>
          <w:rFonts w:ascii="Times New Roman" w:hAnsi="Times New Roman" w:cs="Times New Roman"/>
          <w:sz w:val="28"/>
          <w:szCs w:val="28"/>
        </w:rPr>
        <w:t>o februári</w:t>
      </w:r>
      <w:r w:rsidRPr="00793CBF">
        <w:rPr>
          <w:rFonts w:ascii="Times New Roman" w:hAnsi="Times New Roman" w:cs="Times New Roman"/>
          <w:sz w:val="28"/>
          <w:szCs w:val="28"/>
        </w:rPr>
        <w:t xml:space="preserve"> 1943 sa neostali len nečinne prizerať</w:t>
      </w:r>
      <w:r w:rsidR="00AB295E">
        <w:rPr>
          <w:rFonts w:ascii="Times New Roman" w:hAnsi="Times New Roman" w:cs="Times New Roman"/>
          <w:sz w:val="28"/>
          <w:szCs w:val="28"/>
        </w:rPr>
        <w:t xml:space="preserve"> a zastali sa pokrstených Židov</w:t>
      </w:r>
      <w:r w:rsidRPr="00793CBF">
        <w:rPr>
          <w:rFonts w:ascii="Times New Roman" w:hAnsi="Times New Roman" w:cs="Times New Roman"/>
          <w:sz w:val="28"/>
          <w:szCs w:val="28"/>
        </w:rPr>
        <w:t xml:space="preserve">. </w:t>
      </w:r>
      <w:r w:rsidR="00272CBF">
        <w:rPr>
          <w:rFonts w:ascii="Times New Roman" w:hAnsi="Times New Roman" w:cs="Times New Roman"/>
          <w:sz w:val="28"/>
          <w:szCs w:val="28"/>
        </w:rPr>
        <w:t xml:space="preserve">Toto tvrdenie nie je presné. </w:t>
      </w:r>
      <w:r w:rsidRPr="00793CBF">
        <w:rPr>
          <w:rFonts w:ascii="Times New Roman" w:hAnsi="Times New Roman" w:cs="Times New Roman"/>
          <w:sz w:val="28"/>
          <w:szCs w:val="28"/>
        </w:rPr>
        <w:t xml:space="preserve">Slovenskí biskupi sa pokúsili už v apríli 1942 vydať stanovisko k otázke zhoršujúceho sa postavenia Židov na Slovensku. </w:t>
      </w:r>
      <w:r w:rsidR="00272CBF">
        <w:rPr>
          <w:rFonts w:ascii="Times New Roman" w:hAnsi="Times New Roman" w:cs="Times New Roman"/>
          <w:sz w:val="28"/>
          <w:szCs w:val="28"/>
        </w:rPr>
        <w:t xml:space="preserve">Toto </w:t>
      </w:r>
      <w:r w:rsidRPr="00793CBF">
        <w:rPr>
          <w:rFonts w:ascii="Times New Roman" w:hAnsi="Times New Roman" w:cs="Times New Roman"/>
          <w:sz w:val="28"/>
          <w:szCs w:val="28"/>
        </w:rPr>
        <w:t xml:space="preserve">stanovisko nedovolila vydať cenzúra, ktorá </w:t>
      </w:r>
      <w:r w:rsidR="00272CBF">
        <w:rPr>
          <w:rFonts w:ascii="Times New Roman" w:hAnsi="Times New Roman" w:cs="Times New Roman"/>
          <w:sz w:val="28"/>
          <w:szCs w:val="28"/>
        </w:rPr>
        <w:t xml:space="preserve">z neho </w:t>
      </w:r>
      <w:r w:rsidRPr="00793CBF">
        <w:rPr>
          <w:rFonts w:ascii="Times New Roman" w:hAnsi="Times New Roman" w:cs="Times New Roman"/>
          <w:sz w:val="28"/>
          <w:szCs w:val="28"/>
        </w:rPr>
        <w:t>žiadala vynechať dve vety. Nakoniec vyšiel nepodpísaný článok pod názvom Katolíckej verejnosti 26. apríla 1942</w:t>
      </w:r>
      <w:r w:rsidR="00EB112B" w:rsidRPr="00793CBF">
        <w:rPr>
          <w:rFonts w:ascii="Times New Roman" w:hAnsi="Times New Roman" w:cs="Times New Roman"/>
          <w:sz w:val="28"/>
          <w:szCs w:val="28"/>
        </w:rPr>
        <w:t xml:space="preserve"> v Katolíckych novinách</w:t>
      </w:r>
      <w:r w:rsidRPr="00793CBF">
        <w:rPr>
          <w:rFonts w:ascii="Times New Roman" w:hAnsi="Times New Roman" w:cs="Times New Roman"/>
          <w:sz w:val="28"/>
          <w:szCs w:val="28"/>
        </w:rPr>
        <w:t xml:space="preserve">, ale bez dvoch viet, ktoré sa zastávali Židov. Išlo o tieto vety: </w:t>
      </w:r>
      <w:r w:rsidRPr="00793CBF">
        <w:rPr>
          <w:rFonts w:ascii="Times New Roman" w:hAnsi="Times New Roman" w:cs="Times New Roman"/>
          <w:i/>
          <w:sz w:val="28"/>
          <w:szCs w:val="28"/>
        </w:rPr>
        <w:sym w:font="Times New Roman" w:char="201E"/>
      </w:r>
      <w:r w:rsidRPr="00793CBF">
        <w:rPr>
          <w:rFonts w:ascii="Times New Roman" w:hAnsi="Times New Roman" w:cs="Times New Roman"/>
          <w:i/>
          <w:sz w:val="28"/>
          <w:szCs w:val="28"/>
        </w:rPr>
        <w:t>... a neprestaneme žiadať, aby boli oslobodení spod ustanovení Židovského kódexu a aby neboli odvedení zo Slovenska.</w:t>
      </w:r>
      <w:r w:rsidRPr="00793CBF">
        <w:rPr>
          <w:rFonts w:ascii="Times New Roman" w:hAnsi="Times New Roman" w:cs="Times New Roman"/>
          <w:i/>
          <w:sz w:val="28"/>
          <w:szCs w:val="28"/>
        </w:rPr>
        <w:sym w:font="Times New Roman" w:char="201C"/>
      </w:r>
      <w:r w:rsidRPr="00793CBF">
        <w:rPr>
          <w:rFonts w:ascii="Times New Roman" w:hAnsi="Times New Roman" w:cs="Times New Roman"/>
          <w:iCs/>
          <w:sz w:val="28"/>
          <w:szCs w:val="28"/>
        </w:rPr>
        <w:t xml:space="preserve"> a </w:t>
      </w:r>
      <w:r w:rsidRPr="00793CBF">
        <w:rPr>
          <w:rFonts w:ascii="Times New Roman" w:hAnsi="Times New Roman" w:cs="Times New Roman"/>
          <w:i/>
          <w:sz w:val="28"/>
          <w:szCs w:val="28"/>
        </w:rPr>
        <w:sym w:font="Times New Roman" w:char="201E"/>
      </w:r>
      <w:r w:rsidRPr="00793CBF">
        <w:rPr>
          <w:rFonts w:ascii="Times New Roman" w:hAnsi="Times New Roman" w:cs="Times New Roman"/>
          <w:i/>
          <w:sz w:val="28"/>
          <w:szCs w:val="28"/>
        </w:rPr>
        <w:t>Nemožno teda súhlasiť, ba načim pozdvihnúť varovný hlas proti takým opatreniam, ktoré násilne siahajú na súkromný čestne nadobudnutý majetok jednotlivca alebo navždy násilne trhajú rodinné zväzky.</w:t>
      </w:r>
      <w:r w:rsidRPr="00793CBF">
        <w:rPr>
          <w:rFonts w:ascii="Times New Roman" w:hAnsi="Times New Roman" w:cs="Times New Roman"/>
          <w:i/>
          <w:sz w:val="28"/>
          <w:szCs w:val="28"/>
        </w:rPr>
        <w:sym w:font="Times New Roman" w:char="201C"/>
      </w:r>
      <w:r w:rsidRPr="00793CBF">
        <w:rPr>
          <w:rFonts w:ascii="Times New Roman" w:hAnsi="Times New Roman" w:cs="Times New Roman"/>
          <w:iCs/>
          <w:sz w:val="28"/>
          <w:szCs w:val="28"/>
        </w:rPr>
        <w:t xml:space="preserve"> Biskup J. Vojtaššák dal uverejniť text aj s inkriminovanými dvomi vetami, teda bez zásahov cenzúry v diecéznom obežníku spišského biskupstva s pokynom, aby sa toto vyhlásenie čítalo z kazateľníc hneď po obdržaní obežníka. Biskup Vojtaššák bol jediným spomedzi iných biskupov, ktorý uverejnil vo svojom diecéznom obežníku celý necenzurovaný text vyhlásenia o Židoch. </w:t>
      </w:r>
      <w:r w:rsidR="00301F51">
        <w:rPr>
          <w:rFonts w:ascii="Times New Roman" w:hAnsi="Times New Roman" w:cs="Times New Roman"/>
          <w:iCs/>
          <w:sz w:val="28"/>
          <w:szCs w:val="28"/>
        </w:rPr>
        <w:t xml:space="preserve">Pokiaľ ide o pastiersky </w:t>
      </w:r>
      <w:r w:rsidR="00301F51">
        <w:rPr>
          <w:rFonts w:ascii="Times New Roman" w:hAnsi="Times New Roman" w:cs="Times New Roman"/>
          <w:iCs/>
          <w:sz w:val="28"/>
          <w:szCs w:val="28"/>
        </w:rPr>
        <w:lastRenderedPageBreak/>
        <w:t xml:space="preserve">list z roku 1943, nezastal sa iba pokrstených Židov, ale všetkých </w:t>
      </w:r>
      <w:r w:rsidR="008B0785">
        <w:rPr>
          <w:rFonts w:ascii="Times New Roman" w:hAnsi="Times New Roman" w:cs="Times New Roman"/>
          <w:iCs/>
          <w:sz w:val="28"/>
          <w:szCs w:val="28"/>
        </w:rPr>
        <w:t>aj</w:t>
      </w:r>
      <w:r w:rsidR="00301F51">
        <w:rPr>
          <w:rFonts w:ascii="Times New Roman" w:hAnsi="Times New Roman" w:cs="Times New Roman"/>
          <w:iCs/>
          <w:sz w:val="28"/>
          <w:szCs w:val="28"/>
        </w:rPr>
        <w:t xml:space="preserve"> nepokrstených Židov na Slovensku. </w:t>
      </w:r>
    </w:p>
    <w:p w14:paraId="33F0EB8C" w14:textId="3694E4EB" w:rsidR="00CA36D2" w:rsidRPr="00793CBF" w:rsidRDefault="00213B4B" w:rsidP="00A87193">
      <w:pPr>
        <w:jc w:val="both"/>
        <w:rPr>
          <w:rFonts w:ascii="Times New Roman" w:hAnsi="Times New Roman" w:cs="Times New Roman"/>
          <w:sz w:val="28"/>
          <w:szCs w:val="28"/>
        </w:rPr>
      </w:pPr>
      <w:r w:rsidRPr="00793CBF">
        <w:rPr>
          <w:rFonts w:ascii="Times New Roman" w:hAnsi="Times New Roman" w:cs="Times New Roman"/>
          <w:sz w:val="28"/>
          <w:szCs w:val="28"/>
        </w:rPr>
        <w:t xml:space="preserve"> </w:t>
      </w:r>
      <w:r w:rsidR="00A87193" w:rsidRPr="00793CBF">
        <w:rPr>
          <w:rFonts w:ascii="Times New Roman" w:hAnsi="Times New Roman" w:cs="Times New Roman"/>
          <w:sz w:val="28"/>
          <w:szCs w:val="28"/>
        </w:rPr>
        <w:tab/>
      </w:r>
      <w:r w:rsidR="00A45947" w:rsidRPr="00793CBF">
        <w:rPr>
          <w:rFonts w:ascii="Times New Roman" w:hAnsi="Times New Roman" w:cs="Times New Roman"/>
          <w:sz w:val="28"/>
          <w:szCs w:val="28"/>
        </w:rPr>
        <w:t>Pri dobrej vôli a</w:t>
      </w:r>
      <w:r w:rsidR="00AA427C" w:rsidRPr="00793CBF">
        <w:rPr>
          <w:rFonts w:ascii="Times New Roman" w:hAnsi="Times New Roman" w:cs="Times New Roman"/>
          <w:sz w:val="28"/>
          <w:szCs w:val="28"/>
        </w:rPr>
        <w:t>utor knihy Johan Ick</w:t>
      </w:r>
      <w:r w:rsidR="0038011A" w:rsidRPr="00793CBF">
        <w:rPr>
          <w:rFonts w:ascii="Times New Roman" w:hAnsi="Times New Roman" w:cs="Times New Roman"/>
          <w:sz w:val="28"/>
          <w:szCs w:val="28"/>
        </w:rPr>
        <w:t>x</w:t>
      </w:r>
      <w:r w:rsidR="00AA427C" w:rsidRPr="00793CBF">
        <w:rPr>
          <w:rFonts w:ascii="Times New Roman" w:hAnsi="Times New Roman" w:cs="Times New Roman"/>
          <w:sz w:val="28"/>
          <w:szCs w:val="28"/>
        </w:rPr>
        <w:t xml:space="preserve"> mal možnosť preštudovať si vyššie uvedené skutočnosti. Istotne meno B</w:t>
      </w:r>
      <w:r w:rsidR="008B0785">
        <w:rPr>
          <w:rFonts w:ascii="Times New Roman" w:hAnsi="Times New Roman" w:cs="Times New Roman"/>
          <w:sz w:val="28"/>
          <w:szCs w:val="28"/>
        </w:rPr>
        <w:t>ožieho sluhu</w:t>
      </w:r>
      <w:r w:rsidR="00AA427C" w:rsidRPr="00793CBF">
        <w:rPr>
          <w:rFonts w:ascii="Times New Roman" w:hAnsi="Times New Roman" w:cs="Times New Roman"/>
          <w:sz w:val="28"/>
          <w:szCs w:val="28"/>
        </w:rPr>
        <w:t xml:space="preserve"> biskupa Jána Vojtaššáka mu nie je neznáme. Stretol sa s ním už roku 2016, keď sa aktívne zúčastnil medzinárodnej konferencie v Benátkach, </w:t>
      </w:r>
      <w:r w:rsidR="00495D16">
        <w:rPr>
          <w:rFonts w:ascii="Times New Roman" w:hAnsi="Times New Roman" w:cs="Times New Roman"/>
          <w:sz w:val="28"/>
          <w:szCs w:val="28"/>
        </w:rPr>
        <w:t>na</w:t>
      </w:r>
      <w:r w:rsidR="00AA427C" w:rsidRPr="00793CBF">
        <w:rPr>
          <w:rFonts w:ascii="Times New Roman" w:hAnsi="Times New Roman" w:cs="Times New Roman"/>
          <w:sz w:val="28"/>
          <w:szCs w:val="28"/>
        </w:rPr>
        <w:t xml:space="preserve"> ktorej sa rozprávalo o mučeníkoch stredo-východnej Európy a o východnej politike Pia XII. Z tej</w:t>
      </w:r>
      <w:r w:rsidR="00495D16">
        <w:rPr>
          <w:rFonts w:ascii="Times New Roman" w:hAnsi="Times New Roman" w:cs="Times New Roman"/>
          <w:sz w:val="28"/>
          <w:szCs w:val="28"/>
        </w:rPr>
        <w:t>to</w:t>
      </w:r>
      <w:r w:rsidR="00AA427C" w:rsidRPr="00793CBF">
        <w:rPr>
          <w:rFonts w:ascii="Times New Roman" w:hAnsi="Times New Roman" w:cs="Times New Roman"/>
          <w:sz w:val="28"/>
          <w:szCs w:val="28"/>
        </w:rPr>
        <w:t xml:space="preserve"> konferencie bol publikovaný dvojjazyčný</w:t>
      </w:r>
      <w:r w:rsidR="008B0785">
        <w:rPr>
          <w:rFonts w:ascii="Times New Roman" w:hAnsi="Times New Roman" w:cs="Times New Roman"/>
          <w:sz w:val="28"/>
          <w:szCs w:val="28"/>
        </w:rPr>
        <w:t xml:space="preserve"> slovensko-taliansky</w:t>
      </w:r>
      <w:r w:rsidR="00AA427C" w:rsidRPr="00793CBF">
        <w:rPr>
          <w:rFonts w:ascii="Times New Roman" w:hAnsi="Times New Roman" w:cs="Times New Roman"/>
          <w:sz w:val="28"/>
          <w:szCs w:val="28"/>
        </w:rPr>
        <w:t xml:space="preserve"> zborník. </w:t>
      </w:r>
      <w:r w:rsidR="002A11A4">
        <w:rPr>
          <w:rFonts w:ascii="Times New Roman" w:hAnsi="Times New Roman" w:cs="Times New Roman"/>
          <w:sz w:val="28"/>
          <w:szCs w:val="28"/>
        </w:rPr>
        <w:t xml:space="preserve">Podrobne sa mohol s problematikou oboznámiť aj v súvislosti s </w:t>
      </w:r>
      <w:r w:rsidR="00AA427C" w:rsidRPr="00793CBF">
        <w:rPr>
          <w:rFonts w:ascii="Times New Roman" w:hAnsi="Times New Roman" w:cs="Times New Roman"/>
          <w:sz w:val="28"/>
          <w:szCs w:val="28"/>
        </w:rPr>
        <w:t>odblokovaní</w:t>
      </w:r>
      <w:r w:rsidR="002A11A4">
        <w:rPr>
          <w:rFonts w:ascii="Times New Roman" w:hAnsi="Times New Roman" w:cs="Times New Roman"/>
          <w:sz w:val="28"/>
          <w:szCs w:val="28"/>
        </w:rPr>
        <w:t>m</w:t>
      </w:r>
      <w:r w:rsidR="00AA427C" w:rsidRPr="00793CBF">
        <w:rPr>
          <w:rFonts w:ascii="Times New Roman" w:hAnsi="Times New Roman" w:cs="Times New Roman"/>
          <w:sz w:val="28"/>
          <w:szCs w:val="28"/>
        </w:rPr>
        <w:t xml:space="preserve"> kauzy blahorečenia, o ktorej </w:t>
      </w:r>
      <w:r w:rsidR="002A11A4">
        <w:rPr>
          <w:rFonts w:ascii="Times New Roman" w:hAnsi="Times New Roman" w:cs="Times New Roman"/>
          <w:sz w:val="28"/>
          <w:szCs w:val="28"/>
        </w:rPr>
        <w:t xml:space="preserve">19. 1. 2019 </w:t>
      </w:r>
      <w:r w:rsidR="00AA427C" w:rsidRPr="00793CBF">
        <w:rPr>
          <w:rFonts w:ascii="Times New Roman" w:hAnsi="Times New Roman" w:cs="Times New Roman"/>
          <w:sz w:val="28"/>
          <w:szCs w:val="28"/>
        </w:rPr>
        <w:t>rozhodol Kongres Kongregácie pre Kauzy svätých</w:t>
      </w:r>
      <w:r w:rsidR="008B0785">
        <w:rPr>
          <w:rFonts w:ascii="Times New Roman" w:hAnsi="Times New Roman" w:cs="Times New Roman"/>
          <w:sz w:val="28"/>
          <w:szCs w:val="28"/>
        </w:rPr>
        <w:t>,</w:t>
      </w:r>
      <w:r w:rsidR="00AA427C" w:rsidRPr="00793CBF">
        <w:rPr>
          <w:rFonts w:ascii="Times New Roman" w:hAnsi="Times New Roman" w:cs="Times New Roman"/>
          <w:sz w:val="28"/>
          <w:szCs w:val="28"/>
        </w:rPr>
        <w:t xml:space="preserve"> a potom zaslal svoje rozhodnutie na Štátny sekretariát spolu so </w:t>
      </w:r>
      <w:r w:rsidR="008B0785">
        <w:rPr>
          <w:rFonts w:ascii="Times New Roman" w:hAnsi="Times New Roman" w:cs="Times New Roman"/>
          <w:sz w:val="28"/>
          <w:szCs w:val="28"/>
        </w:rPr>
        <w:t>ž</w:t>
      </w:r>
      <w:r w:rsidR="00AA427C" w:rsidRPr="00793CBF">
        <w:rPr>
          <w:rFonts w:ascii="Times New Roman" w:hAnsi="Times New Roman" w:cs="Times New Roman"/>
          <w:sz w:val="28"/>
          <w:szCs w:val="28"/>
        </w:rPr>
        <w:t>iadosťou o</w:t>
      </w:r>
      <w:r w:rsidR="002A11A4">
        <w:rPr>
          <w:rFonts w:ascii="Times New Roman" w:hAnsi="Times New Roman" w:cs="Times New Roman"/>
          <w:sz w:val="28"/>
          <w:szCs w:val="28"/>
        </w:rPr>
        <w:t> </w:t>
      </w:r>
      <w:r w:rsidR="00AA427C" w:rsidRPr="00793CBF">
        <w:rPr>
          <w:rFonts w:ascii="Times New Roman" w:hAnsi="Times New Roman" w:cs="Times New Roman"/>
          <w:sz w:val="28"/>
          <w:szCs w:val="28"/>
        </w:rPr>
        <w:t>odblokovanie</w:t>
      </w:r>
      <w:r w:rsidR="002A11A4">
        <w:rPr>
          <w:rFonts w:ascii="Times New Roman" w:hAnsi="Times New Roman" w:cs="Times New Roman"/>
          <w:sz w:val="28"/>
          <w:szCs w:val="28"/>
        </w:rPr>
        <w:t xml:space="preserve">. Táto žiadosť </w:t>
      </w:r>
      <w:r w:rsidR="00AA427C" w:rsidRPr="00793CBF">
        <w:rPr>
          <w:rFonts w:ascii="Times New Roman" w:hAnsi="Times New Roman" w:cs="Times New Roman"/>
          <w:sz w:val="28"/>
          <w:szCs w:val="28"/>
        </w:rPr>
        <w:t xml:space="preserve">obsahovala štúdie, ktoré sa </w:t>
      </w:r>
      <w:r w:rsidR="000B4856" w:rsidRPr="00793CBF">
        <w:rPr>
          <w:rFonts w:ascii="Times New Roman" w:hAnsi="Times New Roman" w:cs="Times New Roman"/>
          <w:sz w:val="28"/>
          <w:szCs w:val="28"/>
        </w:rPr>
        <w:t xml:space="preserve">okrem iného </w:t>
      </w:r>
      <w:r w:rsidR="00AA427C" w:rsidRPr="00793CBF">
        <w:rPr>
          <w:rFonts w:ascii="Times New Roman" w:hAnsi="Times New Roman" w:cs="Times New Roman"/>
          <w:sz w:val="28"/>
          <w:szCs w:val="28"/>
        </w:rPr>
        <w:t>detailne týkali fungovania Štátnej rady a aktivit</w:t>
      </w:r>
      <w:r w:rsidR="003B0F13" w:rsidRPr="00793CBF">
        <w:rPr>
          <w:rFonts w:ascii="Times New Roman" w:hAnsi="Times New Roman" w:cs="Times New Roman"/>
          <w:sz w:val="28"/>
          <w:szCs w:val="28"/>
        </w:rPr>
        <w:t>y</w:t>
      </w:r>
      <w:r w:rsidR="00AA427C" w:rsidRPr="00793CBF">
        <w:rPr>
          <w:rFonts w:ascii="Times New Roman" w:hAnsi="Times New Roman" w:cs="Times New Roman"/>
          <w:sz w:val="28"/>
          <w:szCs w:val="28"/>
        </w:rPr>
        <w:t xml:space="preserve"> B</w:t>
      </w:r>
      <w:r w:rsidR="008B0785">
        <w:rPr>
          <w:rFonts w:ascii="Times New Roman" w:hAnsi="Times New Roman" w:cs="Times New Roman"/>
          <w:sz w:val="28"/>
          <w:szCs w:val="28"/>
        </w:rPr>
        <w:t>ožieho sluhu</w:t>
      </w:r>
      <w:r w:rsidR="00AA427C" w:rsidRPr="00793CBF">
        <w:rPr>
          <w:rFonts w:ascii="Times New Roman" w:hAnsi="Times New Roman" w:cs="Times New Roman"/>
          <w:sz w:val="28"/>
          <w:szCs w:val="28"/>
        </w:rPr>
        <w:t xml:space="preserve"> biskupa Jána Vojtaššáka v</w:t>
      </w:r>
      <w:r w:rsidR="003B0F13" w:rsidRPr="00793CBF">
        <w:rPr>
          <w:rFonts w:ascii="Times New Roman" w:hAnsi="Times New Roman" w:cs="Times New Roman"/>
          <w:sz w:val="28"/>
          <w:szCs w:val="28"/>
        </w:rPr>
        <w:t> </w:t>
      </w:r>
      <w:r w:rsidR="00AA427C" w:rsidRPr="00793CBF">
        <w:rPr>
          <w:rFonts w:ascii="Times New Roman" w:hAnsi="Times New Roman" w:cs="Times New Roman"/>
          <w:sz w:val="28"/>
          <w:szCs w:val="28"/>
        </w:rPr>
        <w:t>nej</w:t>
      </w:r>
      <w:r w:rsidR="003B0F13" w:rsidRPr="00793CBF">
        <w:rPr>
          <w:rFonts w:ascii="Times New Roman" w:hAnsi="Times New Roman" w:cs="Times New Roman"/>
          <w:sz w:val="28"/>
          <w:szCs w:val="28"/>
        </w:rPr>
        <w:t>. P</w:t>
      </w:r>
      <w:r w:rsidR="00AA427C" w:rsidRPr="00793CBF">
        <w:rPr>
          <w:rFonts w:ascii="Times New Roman" w:hAnsi="Times New Roman" w:cs="Times New Roman"/>
          <w:sz w:val="28"/>
          <w:szCs w:val="28"/>
        </w:rPr>
        <w:t xml:space="preserve">o preskúmaní celej veci Štátny Sekretariát rozhodol o odblokovaní </w:t>
      </w:r>
      <w:r w:rsidR="008B0785">
        <w:rPr>
          <w:rFonts w:ascii="Times New Roman" w:hAnsi="Times New Roman" w:cs="Times New Roman"/>
          <w:sz w:val="28"/>
          <w:szCs w:val="28"/>
        </w:rPr>
        <w:t>k</w:t>
      </w:r>
      <w:r w:rsidR="00AA427C" w:rsidRPr="00793CBF">
        <w:rPr>
          <w:rFonts w:ascii="Times New Roman" w:hAnsi="Times New Roman" w:cs="Times New Roman"/>
          <w:sz w:val="28"/>
          <w:szCs w:val="28"/>
        </w:rPr>
        <w:t xml:space="preserve">auzy blahorečenia. </w:t>
      </w:r>
    </w:p>
    <w:p w14:paraId="4DD09B94" w14:textId="7955BBDB" w:rsidR="00AA427C" w:rsidRPr="00793CBF" w:rsidRDefault="00AA427C"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Cieľom každej </w:t>
      </w:r>
      <w:r w:rsidR="00A45947" w:rsidRPr="00793CBF">
        <w:rPr>
          <w:rFonts w:ascii="Times New Roman" w:hAnsi="Times New Roman" w:cs="Times New Roman"/>
          <w:sz w:val="28"/>
          <w:szCs w:val="28"/>
        </w:rPr>
        <w:t>kauzy blahorečenia je</w:t>
      </w:r>
      <w:r w:rsidR="008B0785">
        <w:rPr>
          <w:rFonts w:ascii="Times New Roman" w:hAnsi="Times New Roman" w:cs="Times New Roman"/>
          <w:sz w:val="28"/>
          <w:szCs w:val="28"/>
        </w:rPr>
        <w:t>,</w:t>
      </w:r>
      <w:r w:rsidR="00A45947" w:rsidRPr="00793CBF">
        <w:rPr>
          <w:rFonts w:ascii="Times New Roman" w:hAnsi="Times New Roman" w:cs="Times New Roman"/>
          <w:sz w:val="28"/>
          <w:szCs w:val="28"/>
        </w:rPr>
        <w:t xml:space="preserve"> podobne ako pri každom procese</w:t>
      </w:r>
      <w:r w:rsidR="008B0785">
        <w:rPr>
          <w:rFonts w:ascii="Times New Roman" w:hAnsi="Times New Roman" w:cs="Times New Roman"/>
          <w:sz w:val="28"/>
          <w:szCs w:val="28"/>
        </w:rPr>
        <w:t>,</w:t>
      </w:r>
      <w:r w:rsidR="00A45947" w:rsidRPr="00793CBF">
        <w:rPr>
          <w:rFonts w:ascii="Times New Roman" w:hAnsi="Times New Roman" w:cs="Times New Roman"/>
          <w:sz w:val="28"/>
          <w:szCs w:val="28"/>
        </w:rPr>
        <w:t xml:space="preserve"> nájsť pravdu o živote kandidáta na blahorečenie. Aktuálne prebieha </w:t>
      </w:r>
      <w:r w:rsidR="008B0785">
        <w:rPr>
          <w:rFonts w:ascii="Times New Roman" w:hAnsi="Times New Roman" w:cs="Times New Roman"/>
          <w:sz w:val="28"/>
          <w:szCs w:val="28"/>
        </w:rPr>
        <w:t>r</w:t>
      </w:r>
      <w:r w:rsidR="00A45947" w:rsidRPr="00793CBF">
        <w:rPr>
          <w:rFonts w:ascii="Times New Roman" w:hAnsi="Times New Roman" w:cs="Times New Roman"/>
          <w:sz w:val="28"/>
          <w:szCs w:val="28"/>
        </w:rPr>
        <w:t>ímska fáza blahorečenia tohto slovenské</w:t>
      </w:r>
      <w:r w:rsidR="008B0785">
        <w:rPr>
          <w:rFonts w:ascii="Times New Roman" w:hAnsi="Times New Roman" w:cs="Times New Roman"/>
          <w:sz w:val="28"/>
          <w:szCs w:val="28"/>
        </w:rPr>
        <w:t>ho</w:t>
      </w:r>
      <w:r w:rsidR="00A45947" w:rsidRPr="00793CBF">
        <w:rPr>
          <w:rFonts w:ascii="Times New Roman" w:hAnsi="Times New Roman" w:cs="Times New Roman"/>
          <w:sz w:val="28"/>
          <w:szCs w:val="28"/>
        </w:rPr>
        <w:t xml:space="preserve"> biskupa, mučeníka a svedka viery. </w:t>
      </w:r>
      <w:r w:rsidR="00BA5038">
        <w:rPr>
          <w:rFonts w:ascii="Times New Roman" w:hAnsi="Times New Roman" w:cs="Times New Roman"/>
          <w:sz w:val="28"/>
          <w:szCs w:val="28"/>
        </w:rPr>
        <w:t>Dňa</w:t>
      </w:r>
      <w:r w:rsidR="00A07A2E">
        <w:rPr>
          <w:rFonts w:ascii="Times New Roman" w:hAnsi="Times New Roman" w:cs="Times New Roman"/>
          <w:sz w:val="28"/>
          <w:szCs w:val="28"/>
        </w:rPr>
        <w:t xml:space="preserve"> </w:t>
      </w:r>
      <w:r w:rsidR="00A45947" w:rsidRPr="00793CBF">
        <w:rPr>
          <w:rFonts w:ascii="Times New Roman" w:hAnsi="Times New Roman" w:cs="Times New Roman"/>
          <w:sz w:val="28"/>
          <w:szCs w:val="28"/>
        </w:rPr>
        <w:t>13</w:t>
      </w:r>
      <w:r w:rsidR="003B0F13" w:rsidRPr="00793CBF">
        <w:rPr>
          <w:rFonts w:ascii="Times New Roman" w:hAnsi="Times New Roman" w:cs="Times New Roman"/>
          <w:sz w:val="28"/>
          <w:szCs w:val="28"/>
        </w:rPr>
        <w:t>.</w:t>
      </w:r>
      <w:r w:rsidR="00A45947" w:rsidRPr="00793CBF">
        <w:rPr>
          <w:rFonts w:ascii="Times New Roman" w:hAnsi="Times New Roman" w:cs="Times New Roman"/>
          <w:sz w:val="28"/>
          <w:szCs w:val="28"/>
        </w:rPr>
        <w:t xml:space="preserve"> februára s</w:t>
      </w:r>
      <w:r w:rsidR="002A11A4">
        <w:rPr>
          <w:rFonts w:ascii="Times New Roman" w:hAnsi="Times New Roman" w:cs="Times New Roman"/>
          <w:sz w:val="28"/>
          <w:szCs w:val="28"/>
        </w:rPr>
        <w:t>me si pripomenuli</w:t>
      </w:r>
      <w:r w:rsidR="00A45947" w:rsidRPr="00793CBF">
        <w:rPr>
          <w:rFonts w:ascii="Times New Roman" w:hAnsi="Times New Roman" w:cs="Times New Roman"/>
          <w:sz w:val="28"/>
          <w:szCs w:val="28"/>
        </w:rPr>
        <w:t xml:space="preserve"> 100</w:t>
      </w:r>
      <w:r w:rsidR="002A11A4">
        <w:rPr>
          <w:rFonts w:ascii="Times New Roman" w:hAnsi="Times New Roman" w:cs="Times New Roman"/>
          <w:sz w:val="28"/>
          <w:szCs w:val="28"/>
        </w:rPr>
        <w:t>.</w:t>
      </w:r>
      <w:r w:rsidR="00A45947" w:rsidRPr="00793CBF">
        <w:rPr>
          <w:rFonts w:ascii="Times New Roman" w:hAnsi="Times New Roman" w:cs="Times New Roman"/>
          <w:sz w:val="28"/>
          <w:szCs w:val="28"/>
        </w:rPr>
        <w:t xml:space="preserve"> výročie biskupskej vys</w:t>
      </w:r>
      <w:r w:rsidR="000E7226" w:rsidRPr="00793CBF">
        <w:rPr>
          <w:rFonts w:ascii="Times New Roman" w:hAnsi="Times New Roman" w:cs="Times New Roman"/>
          <w:sz w:val="28"/>
          <w:szCs w:val="28"/>
        </w:rPr>
        <w:t>v</w:t>
      </w:r>
      <w:r w:rsidR="00A45947" w:rsidRPr="00793CBF">
        <w:rPr>
          <w:rFonts w:ascii="Times New Roman" w:hAnsi="Times New Roman" w:cs="Times New Roman"/>
          <w:sz w:val="28"/>
          <w:szCs w:val="28"/>
        </w:rPr>
        <w:t>iacky</w:t>
      </w:r>
      <w:r w:rsidR="002A11A4">
        <w:rPr>
          <w:rFonts w:ascii="Times New Roman" w:hAnsi="Times New Roman" w:cs="Times New Roman"/>
          <w:sz w:val="28"/>
          <w:szCs w:val="28"/>
        </w:rPr>
        <w:t xml:space="preserve"> J. Vojtaššáka</w:t>
      </w:r>
      <w:r w:rsidR="00A45947" w:rsidRPr="00793CBF">
        <w:rPr>
          <w:rFonts w:ascii="Times New Roman" w:hAnsi="Times New Roman" w:cs="Times New Roman"/>
          <w:sz w:val="28"/>
          <w:szCs w:val="28"/>
        </w:rPr>
        <w:t>. Pri tejto príležitosti sa číta</w:t>
      </w:r>
      <w:r w:rsidR="008B0785">
        <w:rPr>
          <w:rFonts w:ascii="Times New Roman" w:hAnsi="Times New Roman" w:cs="Times New Roman"/>
          <w:sz w:val="28"/>
          <w:szCs w:val="28"/>
        </w:rPr>
        <w:t>l</w:t>
      </w:r>
      <w:r w:rsidR="00A45947" w:rsidRPr="00793CBF">
        <w:rPr>
          <w:rFonts w:ascii="Times New Roman" w:hAnsi="Times New Roman" w:cs="Times New Roman"/>
          <w:sz w:val="28"/>
          <w:szCs w:val="28"/>
        </w:rPr>
        <w:t xml:space="preserve"> pastiersky list slovenských biskupov, kde je okrem iného napísané</w:t>
      </w:r>
      <w:r w:rsidR="008B5E24" w:rsidRPr="00793CBF">
        <w:rPr>
          <w:rFonts w:ascii="Times New Roman" w:hAnsi="Times New Roman" w:cs="Times New Roman"/>
          <w:sz w:val="28"/>
          <w:szCs w:val="28"/>
        </w:rPr>
        <w:t xml:space="preserve">: </w:t>
      </w:r>
      <w:r w:rsidR="008B5E24" w:rsidRPr="008B0785">
        <w:rPr>
          <w:rFonts w:ascii="Times New Roman" w:hAnsi="Times New Roman" w:cs="Times New Roman"/>
          <w:i/>
          <w:iCs/>
          <w:sz w:val="28"/>
          <w:szCs w:val="28"/>
        </w:rPr>
        <w:t>„Dôvera vložená do nových biskupov bola v nasledujúcich rokoch v celom rozsahu naplnená. Stali sa nielen správcami, ale predovšetkým otcami zvereného ľudu. Ich plné nasadenie za dobro veriacich bolo cítiť v mnohých oblastiach života, no najmä v duchovnej oblasti. Očividne nastala obroda náboženského života ... Budovanie duchovných a hmotných hodnôt prinieslo bohaté ovocie. Už po uplynutí niekoľkých rokov a z mnohých ďalších žila Cirkev nasledujúce desaťročia, ba žije až doteraz. Ich náboženské úsilie bolo, žiaľ, najmä u Božieho služobníka Jána Vojtaššáka poznačené neprajnosťou zo strany nastupujúceho ateistického režimu, nespravodlivým súdom a dlhým väzením“.</w:t>
      </w:r>
      <w:r w:rsidR="00A45947" w:rsidRPr="00793CBF">
        <w:rPr>
          <w:rFonts w:ascii="Times New Roman" w:hAnsi="Times New Roman" w:cs="Times New Roman"/>
          <w:sz w:val="28"/>
          <w:szCs w:val="28"/>
        </w:rPr>
        <w:t xml:space="preserve"> To všetko ukazuje na jednu veľmi dôležitú vec</w:t>
      </w:r>
      <w:r w:rsidR="003B0F13" w:rsidRPr="00793CBF">
        <w:rPr>
          <w:rFonts w:ascii="Times New Roman" w:hAnsi="Times New Roman" w:cs="Times New Roman"/>
          <w:sz w:val="28"/>
          <w:szCs w:val="28"/>
        </w:rPr>
        <w:t xml:space="preserve"> </w:t>
      </w:r>
      <w:r w:rsidR="00A45947" w:rsidRPr="00793CBF">
        <w:rPr>
          <w:rFonts w:ascii="Times New Roman" w:hAnsi="Times New Roman" w:cs="Times New Roman"/>
          <w:sz w:val="28"/>
          <w:szCs w:val="28"/>
        </w:rPr>
        <w:t>(dimostra un fatto): proces blahorečenia B</w:t>
      </w:r>
      <w:r w:rsidR="008B0785">
        <w:rPr>
          <w:rFonts w:ascii="Times New Roman" w:hAnsi="Times New Roman" w:cs="Times New Roman"/>
          <w:sz w:val="28"/>
          <w:szCs w:val="28"/>
        </w:rPr>
        <w:t>ožieho sluhu</w:t>
      </w:r>
      <w:r w:rsidR="00A45947" w:rsidRPr="00793CBF">
        <w:rPr>
          <w:rFonts w:ascii="Times New Roman" w:hAnsi="Times New Roman" w:cs="Times New Roman"/>
          <w:sz w:val="28"/>
          <w:szCs w:val="28"/>
        </w:rPr>
        <w:t xml:space="preserve"> biskupa Jána Vojtaššáka nie je iba lokálnou záležitosťou </w:t>
      </w:r>
      <w:r w:rsidR="008B0785">
        <w:rPr>
          <w:rFonts w:ascii="Times New Roman" w:hAnsi="Times New Roman" w:cs="Times New Roman"/>
          <w:sz w:val="28"/>
          <w:szCs w:val="28"/>
        </w:rPr>
        <w:t>S</w:t>
      </w:r>
      <w:r w:rsidR="00A45947" w:rsidRPr="00793CBF">
        <w:rPr>
          <w:rFonts w:ascii="Times New Roman" w:hAnsi="Times New Roman" w:cs="Times New Roman"/>
          <w:sz w:val="28"/>
          <w:szCs w:val="28"/>
        </w:rPr>
        <w:t xml:space="preserve">pišskej diecézy, v ktorej ako biskup pôsobil, ale aj celého Slovenska. Jeho </w:t>
      </w:r>
      <w:r w:rsidR="00A45947" w:rsidRPr="008B0785">
        <w:rPr>
          <w:rFonts w:ascii="Times New Roman" w:hAnsi="Times New Roman" w:cs="Times New Roman"/>
          <w:i/>
          <w:iCs/>
          <w:sz w:val="28"/>
          <w:szCs w:val="28"/>
        </w:rPr>
        <w:t>fama di santitá</w:t>
      </w:r>
      <w:r w:rsidR="00A45947" w:rsidRPr="00793CBF">
        <w:rPr>
          <w:rFonts w:ascii="Times New Roman" w:hAnsi="Times New Roman" w:cs="Times New Roman"/>
          <w:sz w:val="28"/>
          <w:szCs w:val="28"/>
        </w:rPr>
        <w:t xml:space="preserve"> presahuje hranice Slovenska. Sú veľmi početné mimoriadne uzdravenia obsiahnuté v súkromných modlitbách na jeho príhovor. </w:t>
      </w:r>
    </w:p>
    <w:p w14:paraId="25F5B152" w14:textId="4E8CF4EA" w:rsidR="00A45947" w:rsidRPr="00793CBF" w:rsidRDefault="001D0255" w:rsidP="005C42E7">
      <w:pPr>
        <w:ind w:firstLine="708"/>
        <w:jc w:val="both"/>
        <w:rPr>
          <w:rFonts w:ascii="Times New Roman" w:hAnsi="Times New Roman" w:cs="Times New Roman"/>
          <w:sz w:val="28"/>
          <w:szCs w:val="28"/>
        </w:rPr>
      </w:pPr>
      <w:r w:rsidRPr="00793CBF">
        <w:rPr>
          <w:rFonts w:ascii="Times New Roman" w:hAnsi="Times New Roman" w:cs="Times New Roman"/>
          <w:sz w:val="28"/>
          <w:szCs w:val="28"/>
        </w:rPr>
        <w:t xml:space="preserve">Názov knihy </w:t>
      </w:r>
      <w:r w:rsidR="0038011A" w:rsidRPr="00793CBF">
        <w:rPr>
          <w:rFonts w:ascii="Times New Roman" w:hAnsi="Times New Roman" w:cs="Times New Roman"/>
          <w:sz w:val="28"/>
          <w:szCs w:val="28"/>
        </w:rPr>
        <w:t xml:space="preserve">J. Ickxa </w:t>
      </w:r>
      <w:r w:rsidRPr="00793CBF">
        <w:rPr>
          <w:rFonts w:ascii="Times New Roman" w:hAnsi="Times New Roman" w:cs="Times New Roman"/>
          <w:sz w:val="28"/>
          <w:szCs w:val="28"/>
        </w:rPr>
        <w:t>určite upúta čitateľa. Je však otázne, či uspokojí jeho právo dozvedieť sa objektívnejšie informácie</w:t>
      </w:r>
      <w:r w:rsidR="0038011A" w:rsidRPr="00793CBF">
        <w:rPr>
          <w:rFonts w:ascii="Times New Roman" w:hAnsi="Times New Roman" w:cs="Times New Roman"/>
          <w:sz w:val="28"/>
          <w:szCs w:val="28"/>
        </w:rPr>
        <w:t xml:space="preserve"> o zložitej dobe v dejinách Cirkvi</w:t>
      </w:r>
      <w:r w:rsidRPr="00793CBF">
        <w:rPr>
          <w:rFonts w:ascii="Times New Roman" w:hAnsi="Times New Roman" w:cs="Times New Roman"/>
          <w:sz w:val="28"/>
          <w:szCs w:val="28"/>
        </w:rPr>
        <w:t xml:space="preserve">. Skôr naopak, viac zastrie pravdu. Neposlúži Piovi XII., ani miestnym cirkvám. </w:t>
      </w:r>
      <w:r w:rsidR="00E22CBA">
        <w:rPr>
          <w:rFonts w:ascii="Times New Roman" w:hAnsi="Times New Roman" w:cs="Times New Roman"/>
          <w:sz w:val="28"/>
          <w:szCs w:val="28"/>
        </w:rPr>
        <w:t xml:space="preserve">Autorove texty sú </w:t>
      </w:r>
      <w:r w:rsidR="00F25B67" w:rsidRPr="00793CBF">
        <w:rPr>
          <w:rFonts w:ascii="Times New Roman" w:hAnsi="Times New Roman" w:cs="Times New Roman"/>
          <w:sz w:val="28"/>
          <w:szCs w:val="28"/>
        </w:rPr>
        <w:t>tendenčn</w:t>
      </w:r>
      <w:r w:rsidR="00E22CBA">
        <w:rPr>
          <w:rFonts w:ascii="Times New Roman" w:hAnsi="Times New Roman" w:cs="Times New Roman"/>
          <w:sz w:val="28"/>
          <w:szCs w:val="28"/>
        </w:rPr>
        <w:t>é</w:t>
      </w:r>
      <w:r w:rsidR="00F25B67" w:rsidRPr="00793CBF">
        <w:rPr>
          <w:rFonts w:ascii="Times New Roman" w:hAnsi="Times New Roman" w:cs="Times New Roman"/>
          <w:sz w:val="28"/>
          <w:szCs w:val="28"/>
        </w:rPr>
        <w:t xml:space="preserve"> a touto tendenciou zámerne poškodzuje </w:t>
      </w:r>
      <w:r w:rsidR="00A45947" w:rsidRPr="00793CBF">
        <w:rPr>
          <w:rFonts w:ascii="Times New Roman" w:hAnsi="Times New Roman" w:cs="Times New Roman"/>
          <w:sz w:val="28"/>
          <w:szCs w:val="28"/>
        </w:rPr>
        <w:t xml:space="preserve"> </w:t>
      </w:r>
      <w:r w:rsidR="00553725" w:rsidRPr="00793CBF">
        <w:rPr>
          <w:rFonts w:ascii="Times New Roman" w:hAnsi="Times New Roman" w:cs="Times New Roman"/>
          <w:sz w:val="28"/>
          <w:szCs w:val="28"/>
        </w:rPr>
        <w:t>dobré meno a povesť B</w:t>
      </w:r>
      <w:r w:rsidR="008B0785">
        <w:rPr>
          <w:rFonts w:ascii="Times New Roman" w:hAnsi="Times New Roman" w:cs="Times New Roman"/>
          <w:sz w:val="28"/>
          <w:szCs w:val="28"/>
        </w:rPr>
        <w:t>ožieho sluhu</w:t>
      </w:r>
      <w:r w:rsidR="00553725" w:rsidRPr="00793CBF">
        <w:rPr>
          <w:rFonts w:ascii="Times New Roman" w:hAnsi="Times New Roman" w:cs="Times New Roman"/>
          <w:sz w:val="28"/>
          <w:szCs w:val="28"/>
        </w:rPr>
        <w:t xml:space="preserve"> biskupa Jána Vojtaššáka</w:t>
      </w:r>
      <w:r w:rsidR="008B0785">
        <w:rPr>
          <w:rFonts w:ascii="Times New Roman" w:hAnsi="Times New Roman" w:cs="Times New Roman"/>
          <w:sz w:val="28"/>
          <w:szCs w:val="28"/>
        </w:rPr>
        <w:t>,</w:t>
      </w:r>
      <w:r w:rsidR="00553725" w:rsidRPr="00793CBF">
        <w:rPr>
          <w:rFonts w:ascii="Times New Roman" w:hAnsi="Times New Roman" w:cs="Times New Roman"/>
          <w:sz w:val="28"/>
          <w:szCs w:val="28"/>
        </w:rPr>
        <w:t xml:space="preserve"> ako aj </w:t>
      </w:r>
      <w:r w:rsidR="008B0785">
        <w:rPr>
          <w:rFonts w:ascii="Times New Roman" w:hAnsi="Times New Roman" w:cs="Times New Roman"/>
          <w:sz w:val="28"/>
          <w:szCs w:val="28"/>
        </w:rPr>
        <w:t>priebeh jeho</w:t>
      </w:r>
      <w:r w:rsidR="00553725" w:rsidRPr="00793CBF">
        <w:rPr>
          <w:rFonts w:ascii="Times New Roman" w:hAnsi="Times New Roman" w:cs="Times New Roman"/>
          <w:sz w:val="28"/>
          <w:szCs w:val="28"/>
        </w:rPr>
        <w:t xml:space="preserve"> </w:t>
      </w:r>
      <w:r w:rsidR="008B0785">
        <w:rPr>
          <w:rFonts w:ascii="Times New Roman" w:hAnsi="Times New Roman" w:cs="Times New Roman"/>
          <w:sz w:val="28"/>
          <w:szCs w:val="28"/>
        </w:rPr>
        <w:t>k</w:t>
      </w:r>
      <w:r w:rsidR="00553725" w:rsidRPr="00793CBF">
        <w:rPr>
          <w:rFonts w:ascii="Times New Roman" w:hAnsi="Times New Roman" w:cs="Times New Roman"/>
          <w:sz w:val="28"/>
          <w:szCs w:val="28"/>
        </w:rPr>
        <w:t xml:space="preserve">auzy blahorečenia. </w:t>
      </w:r>
    </w:p>
    <w:p w14:paraId="56908450" w14:textId="1EB36626" w:rsidR="00A87193" w:rsidRPr="00793CBF" w:rsidRDefault="00A87193" w:rsidP="00A87193">
      <w:pPr>
        <w:ind w:firstLine="708"/>
        <w:jc w:val="both"/>
        <w:rPr>
          <w:rFonts w:ascii="Times New Roman" w:hAnsi="Times New Roman" w:cs="Times New Roman"/>
          <w:sz w:val="28"/>
          <w:szCs w:val="28"/>
        </w:rPr>
      </w:pPr>
      <w:r w:rsidRPr="00793CBF">
        <w:rPr>
          <w:rFonts w:ascii="Times New Roman" w:hAnsi="Times New Roman" w:cs="Times New Roman"/>
          <w:sz w:val="28"/>
          <w:szCs w:val="28"/>
        </w:rPr>
        <w:lastRenderedPageBreak/>
        <w:t>Svätý Ján Pavol II</w:t>
      </w:r>
      <w:r w:rsidR="005A00A1">
        <w:rPr>
          <w:rFonts w:ascii="Times New Roman" w:hAnsi="Times New Roman" w:cs="Times New Roman"/>
          <w:sz w:val="28"/>
          <w:szCs w:val="28"/>
        </w:rPr>
        <w:t xml:space="preserve">. </w:t>
      </w:r>
      <w:r w:rsidR="008B0785">
        <w:rPr>
          <w:rFonts w:ascii="Times New Roman" w:hAnsi="Times New Roman" w:cs="Times New Roman"/>
          <w:sz w:val="28"/>
          <w:szCs w:val="28"/>
        </w:rPr>
        <w:t>počas návštevy Slovenska</w:t>
      </w:r>
      <w:r w:rsidR="008B0785" w:rsidRPr="00793CBF">
        <w:rPr>
          <w:rFonts w:ascii="Times New Roman" w:hAnsi="Times New Roman" w:cs="Times New Roman"/>
          <w:sz w:val="28"/>
          <w:szCs w:val="28"/>
        </w:rPr>
        <w:t xml:space="preserve"> </w:t>
      </w:r>
      <w:r w:rsidRPr="00793CBF">
        <w:rPr>
          <w:rFonts w:ascii="Times New Roman" w:hAnsi="Times New Roman" w:cs="Times New Roman"/>
          <w:sz w:val="28"/>
          <w:szCs w:val="28"/>
        </w:rPr>
        <w:t>v roku 1995 vyzval Spišskú diecézu, aby sa začal k</w:t>
      </w:r>
      <w:r w:rsidR="008B0785">
        <w:rPr>
          <w:rFonts w:ascii="Times New Roman" w:hAnsi="Times New Roman" w:cs="Times New Roman"/>
          <w:sz w:val="28"/>
          <w:szCs w:val="28"/>
        </w:rPr>
        <w:t>á</w:t>
      </w:r>
      <w:r w:rsidRPr="00793CBF">
        <w:rPr>
          <w:rFonts w:ascii="Times New Roman" w:hAnsi="Times New Roman" w:cs="Times New Roman"/>
          <w:sz w:val="28"/>
          <w:szCs w:val="28"/>
        </w:rPr>
        <w:t>nonick</w:t>
      </w:r>
      <w:r w:rsidR="008B0785">
        <w:rPr>
          <w:rFonts w:ascii="Times New Roman" w:hAnsi="Times New Roman" w:cs="Times New Roman"/>
          <w:sz w:val="28"/>
          <w:szCs w:val="28"/>
        </w:rPr>
        <w:t>ý</w:t>
      </w:r>
      <w:r w:rsidRPr="00793CBF">
        <w:rPr>
          <w:rFonts w:ascii="Times New Roman" w:hAnsi="Times New Roman" w:cs="Times New Roman"/>
          <w:sz w:val="28"/>
          <w:szCs w:val="28"/>
        </w:rPr>
        <w:t xml:space="preserve"> proces blahorečenia</w:t>
      </w:r>
      <w:r w:rsidR="005A00A1">
        <w:rPr>
          <w:rFonts w:ascii="Times New Roman" w:hAnsi="Times New Roman" w:cs="Times New Roman"/>
          <w:sz w:val="28"/>
          <w:szCs w:val="28"/>
        </w:rPr>
        <w:t xml:space="preserve"> biskupa Vojtaššáka</w:t>
      </w:r>
      <w:r w:rsidRPr="00793CBF">
        <w:rPr>
          <w:rFonts w:ascii="Times New Roman" w:hAnsi="Times New Roman" w:cs="Times New Roman"/>
          <w:sz w:val="28"/>
          <w:szCs w:val="28"/>
        </w:rPr>
        <w:t xml:space="preserve">. Nech Boh naplní túto jeho výzvu a vyslyší modlitby slovenského ľudu. </w:t>
      </w:r>
    </w:p>
    <w:p w14:paraId="0130C4FD" w14:textId="7299DD6B" w:rsidR="00A87193" w:rsidRDefault="00A87193" w:rsidP="00A87193">
      <w:pPr>
        <w:ind w:firstLine="708"/>
        <w:jc w:val="both"/>
        <w:rPr>
          <w:rFonts w:ascii="Times New Roman" w:hAnsi="Times New Roman" w:cs="Times New Roman"/>
          <w:sz w:val="28"/>
          <w:szCs w:val="28"/>
        </w:rPr>
      </w:pPr>
      <w:r w:rsidRPr="00793CBF">
        <w:rPr>
          <w:rFonts w:ascii="Times New Roman" w:hAnsi="Times New Roman" w:cs="Times New Roman"/>
          <w:sz w:val="28"/>
          <w:szCs w:val="28"/>
        </w:rPr>
        <w:t>Poznajte pravdu a pravda Vás vyslobodí....</w:t>
      </w:r>
    </w:p>
    <w:p w14:paraId="4D6FD6CE" w14:textId="61013197" w:rsidR="00A87193" w:rsidRDefault="00406FA3" w:rsidP="005C42E7">
      <w:pPr>
        <w:ind w:firstLine="708"/>
        <w:jc w:val="both"/>
        <w:rPr>
          <w:rFonts w:ascii="Times New Roman" w:hAnsi="Times New Roman" w:cs="Times New Roman"/>
          <w:sz w:val="28"/>
          <w:szCs w:val="28"/>
        </w:rPr>
      </w:pPr>
      <w:r w:rsidRPr="00327B02">
        <w:rPr>
          <w:rFonts w:ascii="Times New Roman" w:hAnsi="Times New Roman" w:cs="Times New Roman"/>
          <w:sz w:val="28"/>
          <w:szCs w:val="28"/>
        </w:rPr>
        <w:t xml:space="preserve">Stanovisko vychádza z materiálov, spracovaných </w:t>
      </w:r>
      <w:r w:rsidR="00081FB5" w:rsidRPr="00327B02">
        <w:rPr>
          <w:rFonts w:ascii="Times New Roman" w:hAnsi="Times New Roman" w:cs="Times New Roman"/>
          <w:sz w:val="28"/>
          <w:szCs w:val="28"/>
        </w:rPr>
        <w:t>členmi Historickej komisie v proces</w:t>
      </w:r>
      <w:r w:rsidR="008B0785" w:rsidRPr="00327B02">
        <w:rPr>
          <w:rFonts w:ascii="Times New Roman" w:hAnsi="Times New Roman" w:cs="Times New Roman"/>
          <w:sz w:val="28"/>
          <w:szCs w:val="28"/>
        </w:rPr>
        <w:t>e</w:t>
      </w:r>
      <w:r w:rsidR="00081FB5" w:rsidRPr="00327B02">
        <w:rPr>
          <w:rFonts w:ascii="Times New Roman" w:hAnsi="Times New Roman" w:cs="Times New Roman"/>
          <w:sz w:val="28"/>
          <w:szCs w:val="28"/>
        </w:rPr>
        <w:t xml:space="preserve"> blahorečenia</w:t>
      </w:r>
      <w:r w:rsidR="008B0785" w:rsidRPr="00327B02">
        <w:rPr>
          <w:rFonts w:ascii="Times New Roman" w:hAnsi="Times New Roman" w:cs="Times New Roman"/>
          <w:sz w:val="28"/>
          <w:szCs w:val="28"/>
        </w:rPr>
        <w:t xml:space="preserve"> Božieho sluhu biskupa Jána Vojtaššáka</w:t>
      </w:r>
      <w:r w:rsidR="00327B02">
        <w:rPr>
          <w:rFonts w:ascii="Times New Roman" w:hAnsi="Times New Roman" w:cs="Times New Roman"/>
          <w:sz w:val="28"/>
          <w:szCs w:val="28"/>
        </w:rPr>
        <w:t>.</w:t>
      </w:r>
      <w:r w:rsidR="00081FB5">
        <w:rPr>
          <w:rFonts w:ascii="Times New Roman" w:hAnsi="Times New Roman" w:cs="Times New Roman"/>
          <w:sz w:val="28"/>
          <w:szCs w:val="28"/>
        </w:rPr>
        <w:t xml:space="preserve"> </w:t>
      </w:r>
    </w:p>
    <w:p w14:paraId="60DB597D" w14:textId="5A04E980" w:rsidR="005A1E2C" w:rsidRDefault="005A1E2C" w:rsidP="005C42E7">
      <w:pPr>
        <w:ind w:firstLine="708"/>
        <w:jc w:val="both"/>
        <w:rPr>
          <w:rFonts w:ascii="Times New Roman" w:hAnsi="Times New Roman" w:cs="Times New Roman"/>
          <w:sz w:val="28"/>
          <w:szCs w:val="28"/>
        </w:rPr>
      </w:pPr>
    </w:p>
    <w:p w14:paraId="097EAC38" w14:textId="6372E84D" w:rsidR="005A1E2C" w:rsidRDefault="005A1E2C" w:rsidP="005C42E7">
      <w:pPr>
        <w:ind w:firstLine="708"/>
        <w:jc w:val="both"/>
        <w:rPr>
          <w:rFonts w:ascii="Times New Roman" w:hAnsi="Times New Roman" w:cs="Times New Roman"/>
          <w:sz w:val="28"/>
          <w:szCs w:val="28"/>
        </w:rPr>
      </w:pPr>
      <w:r>
        <w:rPr>
          <w:rFonts w:ascii="Times New Roman" w:hAnsi="Times New Roman" w:cs="Times New Roman"/>
          <w:sz w:val="28"/>
          <w:szCs w:val="28"/>
        </w:rPr>
        <w:t>Mons. Ján Kuboš, administrátor Spišskej diecézy</w:t>
      </w:r>
    </w:p>
    <w:p w14:paraId="4A46B913" w14:textId="140C4197" w:rsidR="005A1E2C" w:rsidRDefault="005A1E2C" w:rsidP="005C42E7">
      <w:pPr>
        <w:ind w:firstLine="708"/>
        <w:jc w:val="both"/>
        <w:rPr>
          <w:rFonts w:ascii="Times New Roman" w:hAnsi="Times New Roman" w:cs="Times New Roman"/>
          <w:sz w:val="28"/>
          <w:szCs w:val="28"/>
        </w:rPr>
      </w:pPr>
      <w:r>
        <w:rPr>
          <w:rFonts w:ascii="Times New Roman" w:hAnsi="Times New Roman" w:cs="Times New Roman"/>
          <w:sz w:val="28"/>
          <w:szCs w:val="28"/>
        </w:rPr>
        <w:t>Mons. Viliam Judák, nitriansky biskup</w:t>
      </w:r>
    </w:p>
    <w:p w14:paraId="353D0A49" w14:textId="181F9F90" w:rsidR="004C063A" w:rsidRDefault="004C063A" w:rsidP="005C42E7">
      <w:pPr>
        <w:ind w:firstLine="708"/>
        <w:jc w:val="both"/>
        <w:rPr>
          <w:rFonts w:ascii="Times New Roman" w:hAnsi="Times New Roman" w:cs="Times New Roman"/>
          <w:sz w:val="28"/>
          <w:szCs w:val="28"/>
        </w:rPr>
      </w:pPr>
      <w:r>
        <w:rPr>
          <w:rFonts w:ascii="Times New Roman" w:hAnsi="Times New Roman" w:cs="Times New Roman"/>
          <w:sz w:val="28"/>
          <w:szCs w:val="28"/>
        </w:rPr>
        <w:t>Mons. Cyril Vasiľ, apoštolský administrátor Košickej eparchie</w:t>
      </w:r>
    </w:p>
    <w:p w14:paraId="3C88316A" w14:textId="1C8B7624" w:rsidR="005A1E2C" w:rsidRDefault="005A1E2C" w:rsidP="005C42E7">
      <w:pPr>
        <w:ind w:firstLine="708"/>
        <w:jc w:val="both"/>
        <w:rPr>
          <w:rFonts w:ascii="Times New Roman" w:hAnsi="Times New Roman" w:cs="Times New Roman"/>
          <w:sz w:val="28"/>
          <w:szCs w:val="28"/>
        </w:rPr>
      </w:pPr>
      <w:r>
        <w:rPr>
          <w:rFonts w:ascii="Times New Roman" w:hAnsi="Times New Roman" w:cs="Times New Roman"/>
          <w:sz w:val="28"/>
          <w:szCs w:val="28"/>
        </w:rPr>
        <w:t>Peter Jurčaga, postulátor Kauzy blahorečenia B</w:t>
      </w:r>
      <w:r w:rsidR="004C063A">
        <w:rPr>
          <w:rFonts w:ascii="Times New Roman" w:hAnsi="Times New Roman" w:cs="Times New Roman"/>
          <w:sz w:val="28"/>
          <w:szCs w:val="28"/>
        </w:rPr>
        <w:t>ožieho sluhu</w:t>
      </w:r>
      <w:r>
        <w:rPr>
          <w:rFonts w:ascii="Times New Roman" w:hAnsi="Times New Roman" w:cs="Times New Roman"/>
          <w:sz w:val="28"/>
          <w:szCs w:val="28"/>
        </w:rPr>
        <w:t xml:space="preserve"> biskupa Jána Vojtaššáka</w:t>
      </w:r>
    </w:p>
    <w:p w14:paraId="0BDB10B0" w14:textId="77777777" w:rsidR="005A1E2C" w:rsidRPr="00793CBF" w:rsidRDefault="005A1E2C" w:rsidP="005C42E7">
      <w:pPr>
        <w:ind w:firstLine="708"/>
        <w:jc w:val="both"/>
        <w:rPr>
          <w:rFonts w:ascii="Times New Roman" w:hAnsi="Times New Roman" w:cs="Times New Roman"/>
          <w:sz w:val="28"/>
          <w:szCs w:val="28"/>
        </w:rPr>
      </w:pPr>
    </w:p>
    <w:sectPr w:rsidR="005A1E2C" w:rsidRPr="00793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DAFB" w14:textId="77777777" w:rsidR="005F268A" w:rsidRDefault="005F268A" w:rsidP="00AB40E7">
      <w:pPr>
        <w:spacing w:after="0" w:line="240" w:lineRule="auto"/>
      </w:pPr>
      <w:r>
        <w:separator/>
      </w:r>
    </w:p>
  </w:endnote>
  <w:endnote w:type="continuationSeparator" w:id="0">
    <w:p w14:paraId="56405C22" w14:textId="77777777" w:rsidR="005F268A" w:rsidRDefault="005F268A" w:rsidP="00AB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783D" w14:textId="77777777" w:rsidR="005F268A" w:rsidRDefault="005F268A" w:rsidP="00AB40E7">
      <w:pPr>
        <w:spacing w:after="0" w:line="240" w:lineRule="auto"/>
      </w:pPr>
      <w:r>
        <w:separator/>
      </w:r>
    </w:p>
  </w:footnote>
  <w:footnote w:type="continuationSeparator" w:id="0">
    <w:p w14:paraId="65E84333" w14:textId="77777777" w:rsidR="005F268A" w:rsidRDefault="005F268A" w:rsidP="00AB4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E7"/>
    <w:rsid w:val="00001FC0"/>
    <w:rsid w:val="00031FED"/>
    <w:rsid w:val="00032AD3"/>
    <w:rsid w:val="00075A92"/>
    <w:rsid w:val="000774CE"/>
    <w:rsid w:val="00081FB5"/>
    <w:rsid w:val="00094316"/>
    <w:rsid w:val="000A3637"/>
    <w:rsid w:val="000B4856"/>
    <w:rsid w:val="000B5463"/>
    <w:rsid w:val="000E7226"/>
    <w:rsid w:val="000F52C0"/>
    <w:rsid w:val="000F580F"/>
    <w:rsid w:val="000F7B82"/>
    <w:rsid w:val="001366C3"/>
    <w:rsid w:val="0015180F"/>
    <w:rsid w:val="00197110"/>
    <w:rsid w:val="001B5046"/>
    <w:rsid w:val="001D0255"/>
    <w:rsid w:val="001D384D"/>
    <w:rsid w:val="001F4406"/>
    <w:rsid w:val="00201E0A"/>
    <w:rsid w:val="00203F09"/>
    <w:rsid w:val="00213B4B"/>
    <w:rsid w:val="002207F5"/>
    <w:rsid w:val="00227661"/>
    <w:rsid w:val="00272CBF"/>
    <w:rsid w:val="00277A07"/>
    <w:rsid w:val="00287992"/>
    <w:rsid w:val="002A0195"/>
    <w:rsid w:val="002A11A4"/>
    <w:rsid w:val="002B02C7"/>
    <w:rsid w:val="002B61F3"/>
    <w:rsid w:val="002D172F"/>
    <w:rsid w:val="002F1F4D"/>
    <w:rsid w:val="00301F51"/>
    <w:rsid w:val="003058FF"/>
    <w:rsid w:val="00320359"/>
    <w:rsid w:val="00327B02"/>
    <w:rsid w:val="00346F58"/>
    <w:rsid w:val="00362588"/>
    <w:rsid w:val="0036429A"/>
    <w:rsid w:val="003715EE"/>
    <w:rsid w:val="00375401"/>
    <w:rsid w:val="0038011A"/>
    <w:rsid w:val="00384671"/>
    <w:rsid w:val="00397555"/>
    <w:rsid w:val="003A7C47"/>
    <w:rsid w:val="003B0F13"/>
    <w:rsid w:val="003B2B26"/>
    <w:rsid w:val="003B4210"/>
    <w:rsid w:val="003C47ED"/>
    <w:rsid w:val="003D4D85"/>
    <w:rsid w:val="003E2C7B"/>
    <w:rsid w:val="003E32FF"/>
    <w:rsid w:val="003E5DD6"/>
    <w:rsid w:val="003E63C1"/>
    <w:rsid w:val="00405A47"/>
    <w:rsid w:val="00406EF5"/>
    <w:rsid w:val="00406FA3"/>
    <w:rsid w:val="00412D13"/>
    <w:rsid w:val="00433E5A"/>
    <w:rsid w:val="004448E6"/>
    <w:rsid w:val="00460ED2"/>
    <w:rsid w:val="0046285D"/>
    <w:rsid w:val="00495D16"/>
    <w:rsid w:val="004A06B4"/>
    <w:rsid w:val="004A3E00"/>
    <w:rsid w:val="004B6710"/>
    <w:rsid w:val="004C063A"/>
    <w:rsid w:val="004C1363"/>
    <w:rsid w:val="004D1145"/>
    <w:rsid w:val="004D783F"/>
    <w:rsid w:val="004E3A58"/>
    <w:rsid w:val="004E4217"/>
    <w:rsid w:val="004F617B"/>
    <w:rsid w:val="005007D4"/>
    <w:rsid w:val="00517B2E"/>
    <w:rsid w:val="00523FEA"/>
    <w:rsid w:val="00533A52"/>
    <w:rsid w:val="00553725"/>
    <w:rsid w:val="00572317"/>
    <w:rsid w:val="005A00A1"/>
    <w:rsid w:val="005A1E2C"/>
    <w:rsid w:val="005A70FC"/>
    <w:rsid w:val="005A7BF3"/>
    <w:rsid w:val="005C42E7"/>
    <w:rsid w:val="005D113B"/>
    <w:rsid w:val="005D1DA4"/>
    <w:rsid w:val="005E091C"/>
    <w:rsid w:val="005E0AFB"/>
    <w:rsid w:val="005E3B4E"/>
    <w:rsid w:val="005F268A"/>
    <w:rsid w:val="00603294"/>
    <w:rsid w:val="006123CE"/>
    <w:rsid w:val="00612653"/>
    <w:rsid w:val="00691ED8"/>
    <w:rsid w:val="006943D7"/>
    <w:rsid w:val="00695C47"/>
    <w:rsid w:val="006A54C4"/>
    <w:rsid w:val="006A6297"/>
    <w:rsid w:val="006B0E05"/>
    <w:rsid w:val="006B1C8C"/>
    <w:rsid w:val="006C54C9"/>
    <w:rsid w:val="006D51F9"/>
    <w:rsid w:val="006E382E"/>
    <w:rsid w:val="00703BB2"/>
    <w:rsid w:val="00715948"/>
    <w:rsid w:val="00716EA3"/>
    <w:rsid w:val="00744898"/>
    <w:rsid w:val="00755874"/>
    <w:rsid w:val="00772BE2"/>
    <w:rsid w:val="007838DE"/>
    <w:rsid w:val="00790B9A"/>
    <w:rsid w:val="00790D2E"/>
    <w:rsid w:val="00793CBF"/>
    <w:rsid w:val="007B2B57"/>
    <w:rsid w:val="007B7E3F"/>
    <w:rsid w:val="007C3BB8"/>
    <w:rsid w:val="007C3DF0"/>
    <w:rsid w:val="007D7213"/>
    <w:rsid w:val="007F3484"/>
    <w:rsid w:val="00813133"/>
    <w:rsid w:val="008452E1"/>
    <w:rsid w:val="00862ADA"/>
    <w:rsid w:val="00870D11"/>
    <w:rsid w:val="00875066"/>
    <w:rsid w:val="00876DB4"/>
    <w:rsid w:val="00892306"/>
    <w:rsid w:val="008B0785"/>
    <w:rsid w:val="008B0E7C"/>
    <w:rsid w:val="008B40A2"/>
    <w:rsid w:val="008B5E24"/>
    <w:rsid w:val="008C4C94"/>
    <w:rsid w:val="008D52F6"/>
    <w:rsid w:val="008E5A58"/>
    <w:rsid w:val="008F2C77"/>
    <w:rsid w:val="008F3CEE"/>
    <w:rsid w:val="00920166"/>
    <w:rsid w:val="009274FB"/>
    <w:rsid w:val="00974280"/>
    <w:rsid w:val="00974444"/>
    <w:rsid w:val="009A317A"/>
    <w:rsid w:val="009A58BB"/>
    <w:rsid w:val="009B0D51"/>
    <w:rsid w:val="009C4F2A"/>
    <w:rsid w:val="009E05B1"/>
    <w:rsid w:val="009E1261"/>
    <w:rsid w:val="009F5B22"/>
    <w:rsid w:val="009F7811"/>
    <w:rsid w:val="00A07A2E"/>
    <w:rsid w:val="00A20893"/>
    <w:rsid w:val="00A45319"/>
    <w:rsid w:val="00A45947"/>
    <w:rsid w:val="00A571FA"/>
    <w:rsid w:val="00A60291"/>
    <w:rsid w:val="00A84D05"/>
    <w:rsid w:val="00A87193"/>
    <w:rsid w:val="00A92101"/>
    <w:rsid w:val="00AA427C"/>
    <w:rsid w:val="00AB0139"/>
    <w:rsid w:val="00AB1F95"/>
    <w:rsid w:val="00AB2231"/>
    <w:rsid w:val="00AB295E"/>
    <w:rsid w:val="00AB40E7"/>
    <w:rsid w:val="00AC7E6F"/>
    <w:rsid w:val="00AD079B"/>
    <w:rsid w:val="00AD30B9"/>
    <w:rsid w:val="00AD6C81"/>
    <w:rsid w:val="00AD7E98"/>
    <w:rsid w:val="00AE59E6"/>
    <w:rsid w:val="00B056F1"/>
    <w:rsid w:val="00B4046B"/>
    <w:rsid w:val="00B528D7"/>
    <w:rsid w:val="00B61AED"/>
    <w:rsid w:val="00B662C8"/>
    <w:rsid w:val="00B670AF"/>
    <w:rsid w:val="00B824A7"/>
    <w:rsid w:val="00BA5038"/>
    <w:rsid w:val="00BB6600"/>
    <w:rsid w:val="00BC5E84"/>
    <w:rsid w:val="00BF2D01"/>
    <w:rsid w:val="00C0790C"/>
    <w:rsid w:val="00C37973"/>
    <w:rsid w:val="00C465F0"/>
    <w:rsid w:val="00C80D76"/>
    <w:rsid w:val="00C93C9F"/>
    <w:rsid w:val="00C96338"/>
    <w:rsid w:val="00CA36D2"/>
    <w:rsid w:val="00CA3DDA"/>
    <w:rsid w:val="00CB5410"/>
    <w:rsid w:val="00CD29A4"/>
    <w:rsid w:val="00CF097F"/>
    <w:rsid w:val="00CF2B29"/>
    <w:rsid w:val="00CF4DA3"/>
    <w:rsid w:val="00CF520D"/>
    <w:rsid w:val="00CF74BC"/>
    <w:rsid w:val="00D0416A"/>
    <w:rsid w:val="00D213C6"/>
    <w:rsid w:val="00D52C56"/>
    <w:rsid w:val="00D7623F"/>
    <w:rsid w:val="00DA2EF7"/>
    <w:rsid w:val="00DB73A7"/>
    <w:rsid w:val="00DD208E"/>
    <w:rsid w:val="00DD56FF"/>
    <w:rsid w:val="00DE0BE8"/>
    <w:rsid w:val="00E0307A"/>
    <w:rsid w:val="00E22CBA"/>
    <w:rsid w:val="00E272A0"/>
    <w:rsid w:val="00E27AF2"/>
    <w:rsid w:val="00E316CF"/>
    <w:rsid w:val="00E34544"/>
    <w:rsid w:val="00E41A76"/>
    <w:rsid w:val="00E646E6"/>
    <w:rsid w:val="00EB112B"/>
    <w:rsid w:val="00EB5717"/>
    <w:rsid w:val="00EC569F"/>
    <w:rsid w:val="00EC7A2E"/>
    <w:rsid w:val="00ED316C"/>
    <w:rsid w:val="00EF561A"/>
    <w:rsid w:val="00F01A99"/>
    <w:rsid w:val="00F254D6"/>
    <w:rsid w:val="00F25B67"/>
    <w:rsid w:val="00F46FCA"/>
    <w:rsid w:val="00F530E0"/>
    <w:rsid w:val="00F56CE5"/>
    <w:rsid w:val="00F60957"/>
    <w:rsid w:val="00F6378C"/>
    <w:rsid w:val="00F66655"/>
    <w:rsid w:val="00F73F38"/>
    <w:rsid w:val="00FA7520"/>
    <w:rsid w:val="00FA775B"/>
    <w:rsid w:val="00FB3090"/>
    <w:rsid w:val="00FC292E"/>
    <w:rsid w:val="00FD1F64"/>
    <w:rsid w:val="00FD4467"/>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9EE4"/>
  <w15:chartTrackingRefBased/>
  <w15:docId w15:val="{183EB0F9-784E-475B-B966-6269FB0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AB40E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40E7"/>
    <w:rPr>
      <w:sz w:val="20"/>
      <w:szCs w:val="20"/>
    </w:rPr>
  </w:style>
  <w:style w:type="character" w:styleId="Odkaznapoznmkupodiarou">
    <w:name w:val="footnote reference"/>
    <w:basedOn w:val="Predvolenpsmoodseku"/>
    <w:uiPriority w:val="99"/>
    <w:semiHidden/>
    <w:unhideWhenUsed/>
    <w:rsid w:val="00AB40E7"/>
    <w:rPr>
      <w:vertAlign w:val="superscript"/>
    </w:rPr>
  </w:style>
  <w:style w:type="character" w:customStyle="1" w:styleId="acopre">
    <w:name w:val="acopre"/>
    <w:basedOn w:val="Predvolenpsmoodseku"/>
    <w:rsid w:val="00572317"/>
  </w:style>
  <w:style w:type="character" w:styleId="Zstupntext">
    <w:name w:val="Placeholder Text"/>
    <w:basedOn w:val="Predvolenpsmoodseku"/>
    <w:uiPriority w:val="99"/>
    <w:semiHidden/>
    <w:rsid w:val="00AB2231"/>
    <w:rPr>
      <w:color w:val="808080"/>
    </w:rPr>
  </w:style>
  <w:style w:type="paragraph" w:styleId="Bezriadkovania">
    <w:name w:val="No Spacing"/>
    <w:uiPriority w:val="1"/>
    <w:qFormat/>
    <w:rsid w:val="008B5E24"/>
    <w:pPr>
      <w:spacing w:after="0" w:line="240" w:lineRule="auto"/>
    </w:pPr>
  </w:style>
  <w:style w:type="paragraph" w:styleId="Textbubliny">
    <w:name w:val="Balloon Text"/>
    <w:basedOn w:val="Normlny"/>
    <w:link w:val="TextbublinyChar"/>
    <w:uiPriority w:val="99"/>
    <w:semiHidden/>
    <w:unhideWhenUsed/>
    <w:rsid w:val="00A208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35556">
      <w:bodyDiv w:val="1"/>
      <w:marLeft w:val="0"/>
      <w:marRight w:val="0"/>
      <w:marTop w:val="0"/>
      <w:marBottom w:val="0"/>
      <w:divBdr>
        <w:top w:val="none" w:sz="0" w:space="0" w:color="auto"/>
        <w:left w:val="none" w:sz="0" w:space="0" w:color="auto"/>
        <w:bottom w:val="none" w:sz="0" w:space="0" w:color="auto"/>
        <w:right w:val="none" w:sz="0" w:space="0" w:color="auto"/>
      </w:divBdr>
      <w:divsChild>
        <w:div w:id="402261716">
          <w:marLeft w:val="0"/>
          <w:marRight w:val="0"/>
          <w:marTop w:val="0"/>
          <w:marBottom w:val="0"/>
          <w:divBdr>
            <w:top w:val="none" w:sz="0" w:space="0" w:color="auto"/>
            <w:left w:val="none" w:sz="0" w:space="0" w:color="auto"/>
            <w:bottom w:val="none" w:sz="0" w:space="0" w:color="auto"/>
            <w:right w:val="none" w:sz="0" w:space="0" w:color="auto"/>
          </w:divBdr>
        </w:div>
      </w:divsChild>
    </w:div>
    <w:div w:id="2074083463">
      <w:bodyDiv w:val="1"/>
      <w:marLeft w:val="0"/>
      <w:marRight w:val="0"/>
      <w:marTop w:val="0"/>
      <w:marBottom w:val="0"/>
      <w:divBdr>
        <w:top w:val="none" w:sz="0" w:space="0" w:color="auto"/>
        <w:left w:val="none" w:sz="0" w:space="0" w:color="auto"/>
        <w:bottom w:val="none" w:sz="0" w:space="0" w:color="auto"/>
        <w:right w:val="none" w:sz="0" w:space="0" w:color="auto"/>
      </w:divBdr>
      <w:divsChild>
        <w:div w:id="1049963486">
          <w:marLeft w:val="0"/>
          <w:marRight w:val="0"/>
          <w:marTop w:val="0"/>
          <w:marBottom w:val="0"/>
          <w:divBdr>
            <w:top w:val="none" w:sz="0" w:space="0" w:color="auto"/>
            <w:left w:val="none" w:sz="0" w:space="0" w:color="auto"/>
            <w:bottom w:val="none" w:sz="0" w:space="0" w:color="auto"/>
            <w:right w:val="none" w:sz="0" w:space="0" w:color="auto"/>
          </w:divBdr>
        </w:div>
        <w:div w:id="205226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8C5F-9587-4EE3-B8E2-CF3C9FE1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4347</Words>
  <Characters>24784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jpeter102@gmail.com</dc:creator>
  <cp:keywords/>
  <dc:description/>
  <cp:lastModifiedBy>Peter Majda</cp:lastModifiedBy>
  <cp:revision>2</cp:revision>
  <cp:lastPrinted>2021-02-26T07:55:00Z</cp:lastPrinted>
  <dcterms:created xsi:type="dcterms:W3CDTF">2021-03-01T15:24:00Z</dcterms:created>
  <dcterms:modified xsi:type="dcterms:W3CDTF">2021-03-01T15:24:00Z</dcterms:modified>
</cp:coreProperties>
</file>